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EF" w:rsidRPr="00804435" w:rsidRDefault="006A0AEF" w:rsidP="006A0AEF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804435">
        <w:rPr>
          <w:rFonts w:ascii="Times New Roman" w:hAnsi="Times New Roman"/>
          <w:b/>
          <w:i/>
        </w:rPr>
        <w:t xml:space="preserve">Sprawozdanie z realizacji budżetu za 2009 rok – organizacje pozarządowe  </w:t>
      </w:r>
    </w:p>
    <w:p w:rsidR="006A0AEF" w:rsidRPr="00804435" w:rsidRDefault="006A0AEF" w:rsidP="006A0AEF">
      <w:pPr>
        <w:spacing w:line="240" w:lineRule="auto"/>
        <w:rPr>
          <w:rFonts w:ascii="Times New Roman" w:hAnsi="Times New Roman"/>
          <w:b/>
          <w:i/>
        </w:rPr>
      </w:pPr>
    </w:p>
    <w:p w:rsidR="006A0AEF" w:rsidRPr="00804435" w:rsidRDefault="006A0AEF" w:rsidP="006A0AEF">
      <w:pPr>
        <w:spacing w:line="240" w:lineRule="auto"/>
        <w:rPr>
          <w:rFonts w:ascii="Times New Roman" w:hAnsi="Times New Roman"/>
        </w:rPr>
      </w:pPr>
      <w:r w:rsidRPr="00804435">
        <w:rPr>
          <w:rFonts w:ascii="Times New Roman" w:hAnsi="Times New Roman"/>
        </w:rPr>
        <w:t>Powiat Nakielski w 2009 roku zlecił do realizacji stowarzyszeniom zadania w ramach otwartych konkursów ofert na kwotę ogółem 150.000,00 zł z czego zrealizowano 149.805,83zł.</w:t>
      </w:r>
    </w:p>
    <w:p w:rsidR="006A0AEF" w:rsidRPr="00804435" w:rsidRDefault="006A0AEF" w:rsidP="006A0AEF">
      <w:pPr>
        <w:spacing w:line="240" w:lineRule="auto"/>
        <w:jc w:val="both"/>
        <w:rPr>
          <w:rFonts w:ascii="Times New Roman" w:hAnsi="Times New Roman"/>
          <w:b/>
        </w:rPr>
      </w:pPr>
      <w:r w:rsidRPr="00804435">
        <w:rPr>
          <w:rFonts w:ascii="Times New Roman" w:hAnsi="Times New Roman"/>
          <w:b/>
          <w:i/>
        </w:rPr>
        <w:t>W dziale 851 rozdział 85195</w:t>
      </w:r>
      <w:r w:rsidRPr="00804435">
        <w:rPr>
          <w:rFonts w:ascii="Times New Roman" w:hAnsi="Times New Roman"/>
        </w:rPr>
        <w:t xml:space="preserve"> zabezpieczono kwotę  </w:t>
      </w:r>
      <w:r w:rsidRPr="00804435">
        <w:rPr>
          <w:rFonts w:ascii="Times New Roman" w:hAnsi="Times New Roman"/>
          <w:b/>
        </w:rPr>
        <w:t xml:space="preserve">20.000,00 zł. </w:t>
      </w:r>
    </w:p>
    <w:p w:rsidR="006A0AEF" w:rsidRPr="00804435" w:rsidRDefault="006A0AEF" w:rsidP="006A0A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04435">
        <w:rPr>
          <w:rFonts w:ascii="Times New Roman" w:hAnsi="Times New Roman"/>
        </w:rPr>
        <w:t>W roku budżetowym 2009 wydatkowano kwotę 19.920,00 zł z przeznaczeniem na organizację otwartego konkursu ofert dla organizacji pozarządowych nr 2/2009 na wspieranie  wykonywania  zadań publicznych w zakresie promocji i profilaktyki zdrowia, pod nazwą „</w:t>
      </w:r>
      <w:r w:rsidRPr="00804435">
        <w:rPr>
          <w:rFonts w:ascii="Times New Roman" w:hAnsi="Times New Roman"/>
          <w:i/>
        </w:rPr>
        <w:t>PROMOCJA ZDROWIA</w:t>
      </w:r>
      <w:r w:rsidRPr="00804435">
        <w:rPr>
          <w:rFonts w:ascii="Times New Roman" w:hAnsi="Times New Roman"/>
        </w:rPr>
        <w:t xml:space="preserve">”. Na powyższy konkurs wpłynęło 15 wniosków. Dofinansowanie otrzymało </w:t>
      </w:r>
      <w:r w:rsidRPr="00804435">
        <w:rPr>
          <w:rFonts w:ascii="Times New Roman" w:hAnsi="Times New Roman"/>
          <w:i/>
        </w:rPr>
        <w:t xml:space="preserve">7 organizacji pozarządowych. </w:t>
      </w:r>
      <w:r w:rsidRPr="00804435">
        <w:rPr>
          <w:rFonts w:ascii="Times New Roman" w:hAnsi="Times New Roman"/>
        </w:rPr>
        <w:t xml:space="preserve">W ramach konkursu realizowano zadania </w:t>
      </w:r>
      <w:r w:rsidRPr="00804435">
        <w:rPr>
          <w:rFonts w:ascii="Times New Roman" w:hAnsi="Times New Roman"/>
        </w:rPr>
        <w:br/>
        <w:t xml:space="preserve">w następujących zakresach: szkolenia doskonalące wolontariuszy, wyspa wsparcia – zajęcia dla rodziców dzieci z autyzmem, grupa wsparcia dla młodzieży zagrożonej </w:t>
      </w:r>
      <w:proofErr w:type="spellStart"/>
      <w:r w:rsidRPr="00804435">
        <w:rPr>
          <w:rFonts w:ascii="Times New Roman" w:hAnsi="Times New Roman"/>
        </w:rPr>
        <w:t>współuzależnieniem</w:t>
      </w:r>
      <w:proofErr w:type="spellEnd"/>
      <w:r w:rsidRPr="00804435">
        <w:rPr>
          <w:rFonts w:ascii="Times New Roman" w:hAnsi="Times New Roman"/>
        </w:rPr>
        <w:t xml:space="preserve">, ćwiczenia oraz basen jako walka ze skoliozą, zdrowe odżywienie, itp.   </w:t>
      </w:r>
    </w:p>
    <w:p w:rsidR="006A0AEF" w:rsidRPr="00804435" w:rsidRDefault="006A0AEF" w:rsidP="006A0AEF">
      <w:pPr>
        <w:spacing w:line="240" w:lineRule="auto"/>
        <w:jc w:val="both"/>
        <w:rPr>
          <w:rFonts w:ascii="Times New Roman" w:hAnsi="Times New Roman"/>
          <w:b/>
        </w:rPr>
      </w:pPr>
      <w:r w:rsidRPr="00804435">
        <w:rPr>
          <w:rFonts w:ascii="Times New Roman" w:hAnsi="Times New Roman"/>
          <w:b/>
          <w:i/>
        </w:rPr>
        <w:t>W dziale 921 rozdział 92195</w:t>
      </w:r>
      <w:r w:rsidRPr="00804435">
        <w:rPr>
          <w:rFonts w:ascii="Times New Roman" w:hAnsi="Times New Roman"/>
        </w:rPr>
        <w:t xml:space="preserve"> zabezpieczono kwotę </w:t>
      </w:r>
      <w:r w:rsidRPr="00804435">
        <w:rPr>
          <w:rFonts w:ascii="Times New Roman" w:hAnsi="Times New Roman"/>
          <w:b/>
        </w:rPr>
        <w:t xml:space="preserve">80.000,00 zł. </w:t>
      </w:r>
    </w:p>
    <w:p w:rsidR="006A0AEF" w:rsidRPr="00804435" w:rsidRDefault="006A0AEF" w:rsidP="006A0AEF">
      <w:pPr>
        <w:spacing w:line="240" w:lineRule="auto"/>
        <w:jc w:val="both"/>
        <w:rPr>
          <w:rFonts w:ascii="Times New Roman" w:hAnsi="Times New Roman"/>
        </w:rPr>
      </w:pPr>
      <w:r w:rsidRPr="00804435">
        <w:rPr>
          <w:rFonts w:ascii="Times New Roman" w:hAnsi="Times New Roman"/>
        </w:rPr>
        <w:t>W roku budżetowym 2009 wydatkowano kwotę 80.000,00 zł z przeznaczeniem na organizację otwartych konkursów ofert dla organizacji pozarządowych, z czego wykorzystano 79.986,13 zł:</w:t>
      </w:r>
    </w:p>
    <w:p w:rsidR="006A0AEF" w:rsidRPr="00804435" w:rsidRDefault="006A0AEF" w:rsidP="006A0AE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04435">
        <w:rPr>
          <w:rFonts w:ascii="Times New Roman" w:hAnsi="Times New Roman"/>
        </w:rPr>
        <w:t>nr 3/2009 na  wspieranie wykonywania  zadań publicznych w zakresie rozwoju kultury i sztuki, ochrony dóbr kultury i tradycji narodowej, pod nazwą</w:t>
      </w:r>
      <w:r w:rsidRPr="00804435">
        <w:rPr>
          <w:rFonts w:ascii="Times New Roman" w:hAnsi="Times New Roman"/>
          <w:i/>
        </w:rPr>
        <w:t xml:space="preserve"> </w:t>
      </w:r>
      <w:r w:rsidRPr="00804435">
        <w:rPr>
          <w:rFonts w:ascii="Times New Roman" w:hAnsi="Times New Roman"/>
        </w:rPr>
        <w:t>„</w:t>
      </w:r>
      <w:r w:rsidRPr="00804435">
        <w:rPr>
          <w:rFonts w:ascii="Times New Roman" w:hAnsi="Times New Roman"/>
          <w:i/>
        </w:rPr>
        <w:t xml:space="preserve">KULTURA, SZTUKA I TRADYCJA NARODOWA”. </w:t>
      </w:r>
      <w:r w:rsidRPr="00804435">
        <w:rPr>
          <w:rFonts w:ascii="Times New Roman" w:hAnsi="Times New Roman"/>
        </w:rPr>
        <w:t>Na powyższy konkurs wpłynęły 32 wnioski. Dofinansowanie otrzymało 17</w:t>
      </w:r>
      <w:r w:rsidRPr="00804435">
        <w:rPr>
          <w:rFonts w:ascii="Times New Roman" w:hAnsi="Times New Roman"/>
          <w:i/>
        </w:rPr>
        <w:t xml:space="preserve"> organizacji pozarządowych. </w:t>
      </w:r>
      <w:r w:rsidRPr="00804435">
        <w:rPr>
          <w:rFonts w:ascii="Times New Roman" w:hAnsi="Times New Roman"/>
        </w:rPr>
        <w:t xml:space="preserve">W ramach konkursu realizowano zadania w następujących zakresach: warsztaty interdyscyplinarne, wystawy malarstwa, fotografii, rzeźb, jarmarki wodne, przeglądy chórów, wydawnictwa, festyny, imprezy biesiadne, itp.   </w:t>
      </w:r>
    </w:p>
    <w:p w:rsidR="006A0AEF" w:rsidRPr="00804435" w:rsidRDefault="006A0AEF" w:rsidP="006A0AE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04435">
        <w:rPr>
          <w:rFonts w:ascii="Times New Roman" w:hAnsi="Times New Roman"/>
        </w:rPr>
        <w:t>nr 4/2009 na wspieranie działalności wspomagającej rozwój wspólnot i społeczności lokalnych tzn. Program Małych Dotacji na rzecz realizacji projektów Odnowy Wsi Powiatu Nakielskiego w 2009 roku , pod nazwą „</w:t>
      </w:r>
      <w:r w:rsidRPr="00804435">
        <w:rPr>
          <w:rFonts w:ascii="Times New Roman" w:hAnsi="Times New Roman"/>
          <w:i/>
        </w:rPr>
        <w:t xml:space="preserve">POWIATOWA ODNOWA WSI”. </w:t>
      </w:r>
      <w:r w:rsidRPr="00804435">
        <w:rPr>
          <w:rFonts w:ascii="Times New Roman" w:hAnsi="Times New Roman"/>
        </w:rPr>
        <w:t>Na powyższy konkurs wpłynęły 18 wniosków. Dofinansowanie otrzymało 10</w:t>
      </w:r>
      <w:r w:rsidRPr="00804435">
        <w:rPr>
          <w:rFonts w:ascii="Times New Roman" w:hAnsi="Times New Roman"/>
          <w:i/>
        </w:rPr>
        <w:t xml:space="preserve"> organizacji pozarządowych. </w:t>
      </w:r>
      <w:r w:rsidRPr="00804435">
        <w:rPr>
          <w:rFonts w:ascii="Times New Roman" w:hAnsi="Times New Roman"/>
        </w:rPr>
        <w:t xml:space="preserve">W ramach konkursu realizowano zadania w następujących zakresach: rozbudowa i adaptacja obserwatorium astronomicznego, odnowa centrów wsi, modernizacja, rozbudowa oraz odnowa placów zabaw, rekultywacja stawu, itp.   </w:t>
      </w:r>
    </w:p>
    <w:p w:rsidR="006A0AEF" w:rsidRPr="00804435" w:rsidRDefault="006A0AEF" w:rsidP="006A0AEF">
      <w:pPr>
        <w:spacing w:line="240" w:lineRule="auto"/>
        <w:jc w:val="both"/>
        <w:rPr>
          <w:rFonts w:ascii="Times New Roman" w:hAnsi="Times New Roman"/>
          <w:b/>
          <w:i/>
        </w:rPr>
      </w:pPr>
    </w:p>
    <w:p w:rsidR="006A0AEF" w:rsidRPr="00804435" w:rsidRDefault="006A0AEF" w:rsidP="006A0AEF">
      <w:pPr>
        <w:spacing w:line="240" w:lineRule="auto"/>
        <w:jc w:val="both"/>
        <w:rPr>
          <w:rFonts w:ascii="Times New Roman" w:hAnsi="Times New Roman"/>
        </w:rPr>
      </w:pPr>
      <w:r w:rsidRPr="00804435">
        <w:rPr>
          <w:rFonts w:ascii="Times New Roman" w:hAnsi="Times New Roman"/>
          <w:b/>
          <w:i/>
        </w:rPr>
        <w:t>W dziale 926 rozdział 92695</w:t>
      </w:r>
      <w:r w:rsidRPr="00804435">
        <w:rPr>
          <w:rFonts w:ascii="Times New Roman" w:hAnsi="Times New Roman"/>
        </w:rPr>
        <w:t xml:space="preserve"> zabezpieczono kwotę </w:t>
      </w:r>
      <w:r w:rsidRPr="00804435">
        <w:rPr>
          <w:rFonts w:ascii="Times New Roman" w:hAnsi="Times New Roman"/>
          <w:b/>
        </w:rPr>
        <w:t>50.000,00 zł.</w:t>
      </w:r>
      <w:r w:rsidRPr="00804435">
        <w:rPr>
          <w:rFonts w:ascii="Times New Roman" w:hAnsi="Times New Roman"/>
        </w:rPr>
        <w:t xml:space="preserve"> </w:t>
      </w:r>
    </w:p>
    <w:p w:rsidR="006A0AEF" w:rsidRPr="00804435" w:rsidRDefault="006A0AEF" w:rsidP="006A0A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</w:rPr>
      </w:pPr>
      <w:r w:rsidRPr="00804435">
        <w:rPr>
          <w:rFonts w:ascii="Times New Roman" w:hAnsi="Times New Roman"/>
        </w:rPr>
        <w:t xml:space="preserve">W roku budżetowym 2009 wydatkowano kwotę 49.899,70 zł z przeznaczeniem na organizację otwartego konkursu ofert dla organizacji pozarządowych nr 1/2009 na wspieranie  wykonywania  zadań publicznych w zakresie rozwoju kultury fizycznej i sportu oraz popularyzacji aktywnych form spędzania czasu, pod nazwą </w:t>
      </w:r>
      <w:r w:rsidRPr="00804435">
        <w:rPr>
          <w:rFonts w:ascii="Times New Roman" w:hAnsi="Times New Roman"/>
          <w:i/>
        </w:rPr>
        <w:t xml:space="preserve">„ROZWÓJ KULTURY FIZYCZNEJ I SPORTU”. </w:t>
      </w:r>
      <w:r w:rsidRPr="00804435">
        <w:rPr>
          <w:rFonts w:ascii="Times New Roman" w:hAnsi="Times New Roman"/>
        </w:rPr>
        <w:t xml:space="preserve">Na powyższy konkurs wpłynęły 24 wnioski. Dofinansowanie otrzymało </w:t>
      </w:r>
      <w:r w:rsidRPr="00804435">
        <w:rPr>
          <w:rFonts w:ascii="Times New Roman" w:hAnsi="Times New Roman"/>
          <w:i/>
        </w:rPr>
        <w:t xml:space="preserve">17 organizacji pozarządowych. </w:t>
      </w:r>
      <w:r w:rsidRPr="00804435">
        <w:rPr>
          <w:rFonts w:ascii="Times New Roman" w:hAnsi="Times New Roman"/>
        </w:rPr>
        <w:t xml:space="preserve">W ramach konkursu realizowano zadania </w:t>
      </w:r>
      <w:r w:rsidRPr="00804435">
        <w:rPr>
          <w:rFonts w:ascii="Times New Roman" w:hAnsi="Times New Roman"/>
        </w:rPr>
        <w:br/>
        <w:t xml:space="preserve">w następujących zakresach: </w:t>
      </w:r>
      <w:proofErr w:type="spellStart"/>
      <w:r w:rsidRPr="00804435">
        <w:rPr>
          <w:rFonts w:ascii="Times New Roman" w:hAnsi="Times New Roman"/>
        </w:rPr>
        <w:t>lekkiejatletyka</w:t>
      </w:r>
      <w:proofErr w:type="spellEnd"/>
      <w:r w:rsidRPr="00804435">
        <w:rPr>
          <w:rFonts w:ascii="Times New Roman" w:hAnsi="Times New Roman"/>
        </w:rPr>
        <w:t xml:space="preserve">, mistrzostwa w podnoszeniu ciężarów, rajdy rowerowe, spływy kajakowe, street bal, zawody strzeleckie, wędkarskie, organizacje turniejów w zakresie piłki nożnej, siatkowej, szachy, </w:t>
      </w:r>
      <w:proofErr w:type="spellStart"/>
      <w:r w:rsidRPr="00804435">
        <w:rPr>
          <w:rFonts w:ascii="Times New Roman" w:hAnsi="Times New Roman"/>
        </w:rPr>
        <w:t>nordic</w:t>
      </w:r>
      <w:proofErr w:type="spellEnd"/>
      <w:r w:rsidRPr="00804435">
        <w:rPr>
          <w:rFonts w:ascii="Times New Roman" w:hAnsi="Times New Roman"/>
        </w:rPr>
        <w:t xml:space="preserve"> </w:t>
      </w:r>
      <w:proofErr w:type="spellStart"/>
      <w:r w:rsidRPr="00804435">
        <w:rPr>
          <w:rFonts w:ascii="Times New Roman" w:hAnsi="Times New Roman"/>
        </w:rPr>
        <w:t>walking</w:t>
      </w:r>
      <w:proofErr w:type="spellEnd"/>
      <w:r w:rsidRPr="00804435">
        <w:rPr>
          <w:rFonts w:ascii="Times New Roman" w:hAnsi="Times New Roman"/>
        </w:rPr>
        <w:t xml:space="preserve">, obozy sportowe, itp. </w:t>
      </w:r>
    </w:p>
    <w:p w:rsidR="006A0AEF" w:rsidRPr="00804435" w:rsidRDefault="006A0AEF" w:rsidP="006A0AEF">
      <w:pPr>
        <w:spacing w:line="240" w:lineRule="auto"/>
        <w:jc w:val="both"/>
        <w:rPr>
          <w:rFonts w:ascii="Times New Roman" w:hAnsi="Times New Roman"/>
          <w:b/>
        </w:rPr>
      </w:pPr>
    </w:p>
    <w:p w:rsidR="006A0AEF" w:rsidRDefault="006A0AEF" w:rsidP="006A0AEF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BC1163" w:rsidRDefault="00BC1163"/>
    <w:sectPr w:rsidR="00BC1163" w:rsidSect="0022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01016"/>
    <w:multiLevelType w:val="hybridMultilevel"/>
    <w:tmpl w:val="43300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A0AEF"/>
    <w:rsid w:val="006A0AEF"/>
    <w:rsid w:val="00BC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2621</Characters>
  <Application>Microsoft Office Word</Application>
  <DocSecurity>0</DocSecurity>
  <Lines>21</Lines>
  <Paragraphs>6</Paragraphs>
  <ScaleCrop>false</ScaleCrop>
  <Company>TOSHIBA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2</cp:revision>
  <dcterms:created xsi:type="dcterms:W3CDTF">2010-03-05T11:36:00Z</dcterms:created>
  <dcterms:modified xsi:type="dcterms:W3CDTF">2010-03-05T11:36:00Z</dcterms:modified>
</cp:coreProperties>
</file>