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2B" w:rsidRPr="00ED240C" w:rsidRDefault="00E8252B" w:rsidP="00E8252B">
      <w:pPr>
        <w:rPr>
          <w:rFonts w:ascii="Arial" w:hAnsi="Arial" w:cs="Arial"/>
          <w:sz w:val="21"/>
          <w:szCs w:val="21"/>
        </w:rPr>
      </w:pPr>
      <w:r w:rsidRPr="00ED240C">
        <w:rPr>
          <w:rFonts w:ascii="Arial" w:hAnsi="Arial" w:cs="Arial"/>
          <w:sz w:val="21"/>
          <w:szCs w:val="21"/>
        </w:rPr>
        <w:t>Znak: SWR.272.6.2011</w:t>
      </w:r>
    </w:p>
    <w:p w:rsidR="00E8252B" w:rsidRPr="00ED240C" w:rsidRDefault="00E8252B" w:rsidP="00E8252B">
      <w:pPr>
        <w:jc w:val="center"/>
        <w:rPr>
          <w:rFonts w:ascii="Calibri" w:eastAsia="Times New Roman" w:hAnsi="Calibri" w:cs="Times New Roman"/>
          <w:b/>
          <w:sz w:val="21"/>
          <w:szCs w:val="21"/>
        </w:rPr>
      </w:pPr>
      <w:r w:rsidRPr="00ED240C">
        <w:rPr>
          <w:rFonts w:ascii="Arial" w:eastAsia="Times New Roman" w:hAnsi="Arial" w:cs="Arial"/>
          <w:b/>
          <w:sz w:val="21"/>
          <w:szCs w:val="21"/>
        </w:rPr>
        <w:t>ZAWIADOMIENIE O WYNIKU POSTĘPOWANIA PROWADZONE W TRYBIE PRZETARGU NIEOGRANICZONEGO</w:t>
      </w:r>
    </w:p>
    <w:p w:rsidR="00E8252B" w:rsidRPr="00ED240C" w:rsidRDefault="00E8252B" w:rsidP="00E8252B">
      <w:pPr>
        <w:pStyle w:val="NormalnyWeb"/>
        <w:spacing w:before="0" w:beforeAutospacing="0" w:after="0"/>
        <w:ind w:firstLine="708"/>
        <w:jc w:val="both"/>
        <w:rPr>
          <w:rFonts w:ascii="Arial" w:hAnsi="Arial" w:cs="Arial"/>
          <w:sz w:val="21"/>
          <w:szCs w:val="21"/>
          <w:lang w:val="pl-PL"/>
        </w:rPr>
      </w:pPr>
    </w:p>
    <w:p w:rsidR="00E8252B" w:rsidRPr="00ED240C" w:rsidRDefault="00E8252B" w:rsidP="00E8252B">
      <w:pPr>
        <w:pStyle w:val="NormalnyWeb"/>
        <w:spacing w:before="0" w:beforeAutospacing="0" w:after="0"/>
        <w:ind w:firstLine="708"/>
        <w:jc w:val="both"/>
        <w:rPr>
          <w:rFonts w:ascii="Arial" w:hAnsi="Arial" w:cs="Arial"/>
          <w:sz w:val="21"/>
          <w:szCs w:val="21"/>
          <w:lang w:val="pl-PL"/>
        </w:rPr>
      </w:pPr>
      <w:r w:rsidRPr="00ED240C">
        <w:rPr>
          <w:rFonts w:ascii="Arial" w:hAnsi="Arial" w:cs="Arial"/>
          <w:sz w:val="21"/>
          <w:szCs w:val="21"/>
          <w:lang w:val="pl-PL"/>
        </w:rPr>
        <w:t xml:space="preserve">W imieniu Zarządu Powiatu w Nakle Nad Notecią zawiadamiam, że </w:t>
      </w:r>
      <w:r w:rsidRPr="00ED240C">
        <w:rPr>
          <w:rFonts w:ascii="Arial" w:hAnsi="Arial" w:cs="Arial"/>
          <w:sz w:val="21"/>
          <w:szCs w:val="21"/>
          <w:lang w:val="pl-PL"/>
        </w:rPr>
        <w:br/>
        <w:t xml:space="preserve">w postępowaniu prowadzonym w trybie przetargu nieograniczonego na </w:t>
      </w:r>
      <w:proofErr w:type="spellStart"/>
      <w:r w:rsidRPr="00ED240C">
        <w:rPr>
          <w:rFonts w:ascii="Arial" w:hAnsi="Arial" w:cs="Arial"/>
          <w:sz w:val="21"/>
          <w:szCs w:val="21"/>
          <w:lang w:val="pl-PL"/>
        </w:rPr>
        <w:t>dostawE</w:t>
      </w:r>
      <w:proofErr w:type="spellEnd"/>
      <w:r w:rsidRPr="00ED240C">
        <w:rPr>
          <w:rFonts w:ascii="Arial" w:hAnsi="Arial" w:cs="Arial"/>
          <w:sz w:val="21"/>
          <w:szCs w:val="21"/>
          <w:lang w:val="pl-PL"/>
        </w:rPr>
        <w:t xml:space="preserve"> sprzętu komputerowego oraz przygotowanie i  przeprowadzenie zajęć specjalistycznych ze spawania w ramach projektu „Klucz do przyszłości” współfinansowanego ze środków EFS w ramach </w:t>
      </w:r>
      <w:proofErr w:type="spellStart"/>
      <w:r w:rsidRPr="00ED240C">
        <w:rPr>
          <w:rFonts w:ascii="Arial" w:hAnsi="Arial" w:cs="Arial"/>
          <w:sz w:val="21"/>
          <w:szCs w:val="21"/>
          <w:lang w:val="pl-PL"/>
        </w:rPr>
        <w:t>PO-KL</w:t>
      </w:r>
      <w:proofErr w:type="spellEnd"/>
      <w:r w:rsidRPr="00ED240C">
        <w:rPr>
          <w:rFonts w:ascii="Arial" w:hAnsi="Arial" w:cs="Arial"/>
          <w:sz w:val="21"/>
          <w:szCs w:val="21"/>
          <w:lang w:val="pl-PL"/>
        </w:rPr>
        <w:t>; Priorytet IX Rozwój wykształcenia i kompetencji w regionach; Działanie 9.2 Podniesienie atrakcyjności i jakości szkolnictwa zawodowego, Zamawiający dokonał rozstrzygnięcia postępowania w następujących częściach zamówienia:</w:t>
      </w:r>
    </w:p>
    <w:p w:rsidR="00E8252B" w:rsidRPr="00ED240C" w:rsidRDefault="00E8252B" w:rsidP="00E8252B">
      <w:pPr>
        <w:pStyle w:val="NormalnyWeb"/>
        <w:spacing w:before="0" w:beforeAutospacing="0" w:after="0"/>
        <w:ind w:firstLine="0"/>
        <w:jc w:val="both"/>
        <w:rPr>
          <w:rFonts w:ascii="Arial" w:hAnsi="Arial" w:cs="Arial"/>
          <w:sz w:val="21"/>
          <w:szCs w:val="21"/>
          <w:lang w:val="pl-PL"/>
        </w:rPr>
      </w:pPr>
    </w:p>
    <w:p w:rsidR="00E8252B" w:rsidRPr="00ED240C" w:rsidRDefault="00E8252B" w:rsidP="00E8252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:rsidR="00E8252B" w:rsidRPr="00ED240C" w:rsidRDefault="00E8252B" w:rsidP="00E8252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ED240C">
        <w:rPr>
          <w:rFonts w:ascii="Arial" w:hAnsi="Arial" w:cs="Arial"/>
          <w:sz w:val="21"/>
          <w:szCs w:val="21"/>
          <w:u w:val="single"/>
        </w:rPr>
        <w:t>CZĘŚĆ 1 – DOSTAWA SPRZĘTU KOMPUTEROWEGO - LAPTOP</w:t>
      </w:r>
    </w:p>
    <w:p w:rsidR="00E8252B" w:rsidRPr="00ED240C" w:rsidRDefault="00E8252B" w:rsidP="00E8252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E8252B" w:rsidRPr="00ED240C" w:rsidRDefault="00B045C8" w:rsidP="00E8252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D240C">
        <w:rPr>
          <w:rFonts w:ascii="Arial" w:hAnsi="Arial" w:cs="Arial"/>
          <w:sz w:val="21"/>
          <w:szCs w:val="21"/>
        </w:rPr>
        <w:t>Z</w:t>
      </w:r>
      <w:r w:rsidR="00E8252B" w:rsidRPr="00ED240C">
        <w:rPr>
          <w:rFonts w:ascii="Arial" w:eastAsia="Times New Roman" w:hAnsi="Arial" w:cs="Arial"/>
          <w:sz w:val="21"/>
          <w:szCs w:val="21"/>
        </w:rPr>
        <w:t>awiadamiam, że postępowanie o udzielenie zamówienia publicznego</w:t>
      </w:r>
      <w:r w:rsidRPr="00ED240C">
        <w:rPr>
          <w:rFonts w:ascii="Arial" w:hAnsi="Arial" w:cs="Arial"/>
          <w:sz w:val="21"/>
          <w:szCs w:val="21"/>
        </w:rPr>
        <w:t xml:space="preserve"> w zakresie CZĘŚĆI 1</w:t>
      </w:r>
      <w:r w:rsidR="00E8252B" w:rsidRPr="00ED240C">
        <w:rPr>
          <w:rFonts w:ascii="Arial" w:eastAsia="Times New Roman" w:hAnsi="Arial" w:cs="Arial"/>
          <w:sz w:val="21"/>
          <w:szCs w:val="21"/>
        </w:rPr>
        <w:t xml:space="preserve"> zostało unieważnione na podstawie art. 93 ust. 1 pkt. 1 ustawy</w:t>
      </w:r>
      <w:r w:rsidRPr="00ED240C">
        <w:rPr>
          <w:rFonts w:ascii="Arial" w:hAnsi="Arial" w:cs="Arial"/>
          <w:sz w:val="21"/>
          <w:szCs w:val="21"/>
        </w:rPr>
        <w:t xml:space="preserve"> z dnia 29 stycznia 2004 r. Prawo zamówień publicznych</w:t>
      </w:r>
      <w:r w:rsidR="00E8252B" w:rsidRPr="00ED240C">
        <w:rPr>
          <w:rFonts w:ascii="Arial" w:eastAsia="Times New Roman" w:hAnsi="Arial" w:cs="Arial"/>
          <w:sz w:val="21"/>
          <w:szCs w:val="21"/>
        </w:rPr>
        <w:t>. Zamawiający unieważnia postępowanie w CZ</w:t>
      </w:r>
      <w:r w:rsidRPr="00ED240C">
        <w:rPr>
          <w:rFonts w:ascii="Arial" w:hAnsi="Arial" w:cs="Arial"/>
          <w:sz w:val="21"/>
          <w:szCs w:val="21"/>
        </w:rPr>
        <w:t>ĘŚĆ 1</w:t>
      </w:r>
      <w:r w:rsidR="00E8252B" w:rsidRPr="00ED240C">
        <w:rPr>
          <w:rFonts w:ascii="Arial" w:eastAsia="Times New Roman" w:hAnsi="Arial" w:cs="Arial"/>
          <w:sz w:val="21"/>
          <w:szCs w:val="21"/>
        </w:rPr>
        <w:t>, ponieważ nie została złożona żadna oferta niepodlegająca odrzuceniu.</w:t>
      </w:r>
    </w:p>
    <w:p w:rsidR="00B045C8" w:rsidRPr="00ED240C" w:rsidRDefault="00B045C8" w:rsidP="00E8252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045C8" w:rsidRPr="00ED240C" w:rsidRDefault="00B045C8" w:rsidP="00E8252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B045C8" w:rsidRPr="00ED240C" w:rsidRDefault="00B045C8" w:rsidP="00B045C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ED240C">
        <w:rPr>
          <w:rFonts w:ascii="Arial" w:hAnsi="Arial" w:cs="Arial"/>
          <w:sz w:val="21"/>
          <w:szCs w:val="21"/>
          <w:u w:val="single"/>
        </w:rPr>
        <w:t xml:space="preserve">CZĘŚĆ 2 – PRZYGOTOWANIE I PRZEPROWADZENIE ZAJĘC SPECJALISTYCZNYCH ZE SPAWANIA </w:t>
      </w:r>
      <w:r w:rsidR="00CF3231" w:rsidRPr="00ED240C">
        <w:rPr>
          <w:rFonts w:ascii="Arial" w:hAnsi="Arial" w:cs="Arial"/>
          <w:sz w:val="21"/>
          <w:szCs w:val="21"/>
          <w:u w:val="single"/>
        </w:rPr>
        <w:t>–</w:t>
      </w:r>
      <w:r w:rsidRPr="00ED240C">
        <w:rPr>
          <w:rFonts w:ascii="Arial" w:hAnsi="Arial" w:cs="Arial"/>
          <w:sz w:val="21"/>
          <w:szCs w:val="21"/>
          <w:u w:val="single"/>
        </w:rPr>
        <w:t xml:space="preserve"> </w:t>
      </w:r>
      <w:r w:rsidR="00CF3231" w:rsidRPr="00ED240C">
        <w:rPr>
          <w:rFonts w:ascii="Arial" w:hAnsi="Arial" w:cs="Arial"/>
          <w:sz w:val="21"/>
          <w:szCs w:val="21"/>
          <w:u w:val="single"/>
        </w:rPr>
        <w:t xml:space="preserve">DWIE METODY </w:t>
      </w:r>
      <w:r w:rsidR="00C35226" w:rsidRPr="00ED240C">
        <w:rPr>
          <w:rFonts w:ascii="Arial" w:hAnsi="Arial" w:cs="Arial"/>
          <w:sz w:val="21"/>
          <w:szCs w:val="21"/>
          <w:u w:val="single"/>
        </w:rPr>
        <w:t>– MAG I ELEKTRODA OTULONA</w:t>
      </w:r>
    </w:p>
    <w:p w:rsidR="00C35226" w:rsidRPr="00ED240C" w:rsidRDefault="00C35226" w:rsidP="00C3522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35226" w:rsidRPr="00ED240C" w:rsidRDefault="00F272B6" w:rsidP="00C3522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ED240C">
        <w:rPr>
          <w:rFonts w:ascii="Arial" w:hAnsi="Arial" w:cs="Arial"/>
          <w:sz w:val="21"/>
          <w:szCs w:val="21"/>
        </w:rPr>
        <w:t xml:space="preserve">Zawiadamiam, </w:t>
      </w:r>
      <w:r w:rsidR="00C35226" w:rsidRPr="00ED240C">
        <w:rPr>
          <w:rFonts w:ascii="Arial" w:eastAsia="Times New Roman" w:hAnsi="Arial" w:cs="Arial"/>
          <w:sz w:val="21"/>
          <w:szCs w:val="21"/>
        </w:rPr>
        <w:t xml:space="preserve"> </w:t>
      </w:r>
      <w:r w:rsidRPr="00ED240C">
        <w:rPr>
          <w:rFonts w:ascii="Arial" w:eastAsia="Times New Roman" w:hAnsi="Arial" w:cs="Arial"/>
          <w:sz w:val="21"/>
          <w:szCs w:val="21"/>
        </w:rPr>
        <w:t xml:space="preserve">że </w:t>
      </w:r>
      <w:r w:rsidRPr="00ED240C">
        <w:rPr>
          <w:rFonts w:ascii="Arial" w:hAnsi="Arial" w:cs="Arial"/>
          <w:sz w:val="21"/>
          <w:szCs w:val="21"/>
        </w:rPr>
        <w:t>w postępowaniu</w:t>
      </w:r>
      <w:r w:rsidRPr="00ED240C">
        <w:rPr>
          <w:rFonts w:ascii="Arial" w:eastAsia="Times New Roman" w:hAnsi="Arial" w:cs="Arial"/>
          <w:sz w:val="21"/>
          <w:szCs w:val="21"/>
        </w:rPr>
        <w:t xml:space="preserve"> o udzielenie zamówienia publicznego</w:t>
      </w:r>
      <w:r w:rsidRPr="00ED240C">
        <w:rPr>
          <w:rFonts w:ascii="Arial" w:hAnsi="Arial" w:cs="Arial"/>
          <w:sz w:val="21"/>
          <w:szCs w:val="21"/>
        </w:rPr>
        <w:t xml:space="preserve"> w zakresie CZĘŚĆI 2 </w:t>
      </w:r>
      <w:r w:rsidR="00C35226" w:rsidRPr="00ED240C">
        <w:rPr>
          <w:rFonts w:ascii="Arial" w:eastAsia="Times New Roman" w:hAnsi="Arial" w:cs="Arial"/>
          <w:color w:val="000000"/>
          <w:sz w:val="21"/>
          <w:szCs w:val="21"/>
        </w:rPr>
        <w:t>wybrano</w:t>
      </w:r>
      <w:r w:rsidR="00C35226" w:rsidRPr="00ED240C">
        <w:rPr>
          <w:rFonts w:ascii="Arial" w:eastAsia="Times New Roman" w:hAnsi="Arial" w:cs="Arial"/>
          <w:sz w:val="21"/>
          <w:szCs w:val="21"/>
        </w:rPr>
        <w:t xml:space="preserve"> ofertę złożoną przez Centrum Kształcenia Kadr Bydgoskiego Zakładu Doskonalenia Zawodowego z siedziba w Bydgoszczy przy ul. Fordońskiej 120.</w:t>
      </w:r>
    </w:p>
    <w:p w:rsidR="00C35226" w:rsidRPr="00ED240C" w:rsidRDefault="00C35226" w:rsidP="00C3522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ED240C">
        <w:rPr>
          <w:rFonts w:ascii="Arial" w:eastAsia="Times New Roman" w:hAnsi="Arial" w:cs="Arial"/>
          <w:sz w:val="21"/>
          <w:szCs w:val="21"/>
        </w:rPr>
        <w:t xml:space="preserve">W prowadzonym postępowaniu zostały złożone następujące oferty na wykonanie zadania określonego w </w:t>
      </w:r>
      <w:r w:rsidR="00F272B6" w:rsidRPr="00ED240C">
        <w:rPr>
          <w:rFonts w:ascii="Arial" w:hAnsi="Arial" w:cs="Arial"/>
          <w:sz w:val="21"/>
          <w:szCs w:val="21"/>
        </w:rPr>
        <w:t>CZĘŚĆI 2</w:t>
      </w:r>
      <w:r w:rsidRPr="00ED240C">
        <w:rPr>
          <w:rFonts w:ascii="Arial" w:eastAsia="Times New Roman" w:hAnsi="Arial" w:cs="Arial"/>
          <w:sz w:val="21"/>
          <w:szCs w:val="21"/>
        </w:rPr>
        <w:t>:</w:t>
      </w:r>
    </w:p>
    <w:p w:rsidR="00C35226" w:rsidRPr="00ED240C" w:rsidRDefault="00C35226" w:rsidP="00C35226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5730"/>
        <w:gridCol w:w="1304"/>
        <w:gridCol w:w="1295"/>
      </w:tblGrid>
      <w:tr w:rsidR="00C35226" w:rsidRPr="0066006E" w:rsidTr="002D58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C3522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226" w:rsidRPr="0066006E" w:rsidRDefault="00C3522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(firma) i adres wykonawcy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C3522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oferty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C3522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Kryterium oceny „cena” - punktacja</w:t>
            </w:r>
          </w:p>
        </w:tc>
      </w:tr>
      <w:tr w:rsidR="00C35226" w:rsidRPr="0066006E" w:rsidTr="002D58EB">
        <w:trPr>
          <w:trHeight w:val="5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F272B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5226" w:rsidRPr="0066006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226" w:rsidRPr="0066006E" w:rsidRDefault="00C35226" w:rsidP="00C35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sz w:val="20"/>
                <w:szCs w:val="20"/>
              </w:rPr>
              <w:t>Ośrodek Kształcenia Zawodowego „KURSAL”</w:t>
            </w:r>
          </w:p>
          <w:p w:rsidR="00C35226" w:rsidRPr="0066006E" w:rsidRDefault="00C35226" w:rsidP="00C35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sz w:val="20"/>
                <w:szCs w:val="20"/>
              </w:rPr>
              <w:t>ul. Gimnazjalna 11, 89-100 Nakło nad Notecią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F272B6" w:rsidP="00C3522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67.000,00</w:t>
            </w:r>
          </w:p>
          <w:p w:rsidR="00C35226" w:rsidRPr="0066006E" w:rsidRDefault="00C3522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sz w:val="20"/>
                <w:szCs w:val="20"/>
              </w:rPr>
              <w:t>zł brutto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F272B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74,63 pkt.</w:t>
            </w:r>
          </w:p>
        </w:tc>
      </w:tr>
      <w:tr w:rsidR="00C35226" w:rsidRPr="0066006E" w:rsidTr="002D58EB">
        <w:trPr>
          <w:trHeight w:val="76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F272B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5226" w:rsidRPr="0066006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226" w:rsidRPr="0066006E" w:rsidRDefault="00C35226" w:rsidP="00C35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sz w:val="20"/>
                <w:szCs w:val="20"/>
              </w:rPr>
              <w:t>Centrum Kształcenia Kadr Bydgoskiego Zakładu Doskonalenia Zawodowego</w:t>
            </w:r>
          </w:p>
          <w:p w:rsidR="00C35226" w:rsidRPr="0066006E" w:rsidRDefault="00C35226" w:rsidP="00C35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006E">
              <w:rPr>
                <w:rFonts w:ascii="Arial" w:eastAsia="Times New Roman" w:hAnsi="Arial" w:cs="Arial"/>
                <w:sz w:val="20"/>
                <w:szCs w:val="20"/>
              </w:rPr>
              <w:t>ul. Fordońska 120, 85-739 Bydgoszcz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Default="00F272B6" w:rsidP="00C3522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49.999,00</w:t>
            </w:r>
          </w:p>
          <w:p w:rsidR="00C35226" w:rsidRPr="0066006E" w:rsidRDefault="00C35226" w:rsidP="00C3522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zł brutto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26" w:rsidRPr="0066006E" w:rsidRDefault="00C35226" w:rsidP="00C35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006E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pkt</w:t>
            </w:r>
            <w:proofErr w:type="spellEnd"/>
          </w:p>
        </w:tc>
      </w:tr>
    </w:tbl>
    <w:p w:rsidR="00C35226" w:rsidRPr="00ED240C" w:rsidRDefault="00C35226" w:rsidP="00C3522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35226" w:rsidRPr="00ED240C" w:rsidRDefault="00C35226" w:rsidP="00C3522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35226" w:rsidRPr="00ED240C" w:rsidRDefault="00C35226" w:rsidP="00C3522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ED240C">
        <w:rPr>
          <w:rFonts w:ascii="Arial" w:eastAsia="Times New Roman" w:hAnsi="Arial" w:cs="Arial"/>
          <w:sz w:val="21"/>
          <w:szCs w:val="21"/>
        </w:rPr>
        <w:t>Jednocześnie Zamawiający informuje, ze umowa w sprawie zamówienia publicznego, dotyczącego CZĘSĆ 2, może być zawarta w terminie określonym w art. 94 ust.</w:t>
      </w:r>
      <w:r w:rsidR="00ED240C" w:rsidRPr="00ED240C">
        <w:rPr>
          <w:rFonts w:ascii="Arial" w:hAnsi="Arial" w:cs="Arial"/>
          <w:sz w:val="21"/>
          <w:szCs w:val="21"/>
        </w:rPr>
        <w:t xml:space="preserve"> 2 pkt. 3 lit. a) </w:t>
      </w:r>
      <w:r w:rsidRPr="00ED240C">
        <w:rPr>
          <w:rFonts w:ascii="Arial" w:eastAsia="Times New Roman" w:hAnsi="Arial" w:cs="Arial"/>
          <w:sz w:val="21"/>
          <w:szCs w:val="21"/>
        </w:rPr>
        <w:t>ustawy Prawo zamówień publicznych.</w:t>
      </w:r>
    </w:p>
    <w:p w:rsidR="00C35226" w:rsidRPr="00ED240C" w:rsidRDefault="00C35226" w:rsidP="00ED240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C35226" w:rsidRPr="00ED240C" w:rsidRDefault="00C35226" w:rsidP="00ED240C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00000" w:rsidRPr="00ED240C" w:rsidRDefault="00ED240C" w:rsidP="00ED24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240C">
        <w:rPr>
          <w:rFonts w:ascii="Arial" w:hAnsi="Arial" w:cs="Arial"/>
          <w:sz w:val="16"/>
          <w:szCs w:val="16"/>
        </w:rPr>
        <w:t>Ogłoszenie zostało wywieszone na tablicy ogłoszeń</w:t>
      </w:r>
    </w:p>
    <w:p w:rsidR="00ED240C" w:rsidRPr="00ED240C" w:rsidRDefault="00ED240C" w:rsidP="00ED24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240C">
        <w:rPr>
          <w:rFonts w:ascii="Arial" w:hAnsi="Arial" w:cs="Arial"/>
          <w:sz w:val="16"/>
          <w:szCs w:val="16"/>
        </w:rPr>
        <w:t xml:space="preserve">w Starostwie Powiatowym w Nakle nad Notecią </w:t>
      </w:r>
    </w:p>
    <w:p w:rsidR="00ED240C" w:rsidRPr="00ED240C" w:rsidRDefault="00ED240C" w:rsidP="00ED24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240C">
        <w:rPr>
          <w:rFonts w:ascii="Arial" w:hAnsi="Arial" w:cs="Arial"/>
          <w:sz w:val="16"/>
          <w:szCs w:val="16"/>
        </w:rPr>
        <w:t>w dniu 7 września 2011 r.</w:t>
      </w:r>
    </w:p>
    <w:p w:rsidR="00ED240C" w:rsidRPr="00ED240C" w:rsidRDefault="00ED240C" w:rsidP="00ED24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240C">
        <w:rPr>
          <w:rFonts w:ascii="Arial" w:hAnsi="Arial" w:cs="Arial"/>
          <w:sz w:val="16"/>
          <w:szCs w:val="16"/>
        </w:rPr>
        <w:t>Zdjęto dnia …………………………………</w:t>
      </w:r>
      <w:r>
        <w:rPr>
          <w:rFonts w:ascii="Arial" w:hAnsi="Arial" w:cs="Arial"/>
          <w:sz w:val="16"/>
          <w:szCs w:val="16"/>
        </w:rPr>
        <w:t>.........</w:t>
      </w:r>
    </w:p>
    <w:sectPr w:rsidR="00ED240C" w:rsidRPr="00ED24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0C" w:rsidRDefault="00ED240C" w:rsidP="00ED240C">
      <w:pPr>
        <w:spacing w:after="0" w:line="240" w:lineRule="auto"/>
      </w:pPr>
      <w:r>
        <w:separator/>
      </w:r>
    </w:p>
  </w:endnote>
  <w:endnote w:type="continuationSeparator" w:id="1">
    <w:p w:rsidR="00ED240C" w:rsidRDefault="00ED240C" w:rsidP="00ED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40C" w:rsidRDefault="00ED240C" w:rsidP="00ED240C">
    <w:pPr>
      <w:pStyle w:val="Stopka"/>
      <w:spacing w:line="0" w:lineRule="atLeast"/>
      <w:jc w:val="center"/>
      <w:rPr>
        <w:rFonts w:ascii="Tahoma" w:hAnsi="Tahoma" w:cs="Tahoma"/>
        <w:spacing w:val="80"/>
        <w:sz w:val="16"/>
        <w:szCs w:val="16"/>
      </w:rPr>
    </w:pPr>
    <w:r>
      <w:pict>
        <v:line id="_x0000_s2053" style="position:absolute;left:0;text-align:left;z-index:251665408" from="6pt,5.75pt" to="456pt,5.75pt" strokeweight="3pt">
          <v:stroke linestyle="thinThin"/>
        </v:line>
      </w:pict>
    </w:r>
  </w:p>
  <w:p w:rsidR="00ED240C" w:rsidRDefault="00ED240C" w:rsidP="00ED240C">
    <w:pPr>
      <w:pStyle w:val="Stopka"/>
      <w:jc w:val="center"/>
      <w:rPr>
        <w:rFonts w:ascii="Tahoma" w:hAnsi="Tahoma" w:cs="Tahoma"/>
        <w:spacing w:val="80"/>
        <w:sz w:val="16"/>
        <w:szCs w:val="16"/>
      </w:rPr>
    </w:pPr>
    <w:r>
      <w:rPr>
        <w:rFonts w:ascii="Tahoma" w:hAnsi="Tahoma" w:cs="Tahoma"/>
        <w:spacing w:val="80"/>
        <w:sz w:val="16"/>
        <w:szCs w:val="16"/>
      </w:rPr>
      <w:t>Projekt „Klucz do przyszłości” jest współfinansowany przez Unię Europejską w ramach Europejskiego Funduszu Społecznego</w:t>
    </w:r>
  </w:p>
  <w:p w:rsidR="00ED240C" w:rsidRDefault="00ED24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0C" w:rsidRDefault="00ED240C" w:rsidP="00ED240C">
      <w:pPr>
        <w:spacing w:after="0" w:line="240" w:lineRule="auto"/>
      </w:pPr>
      <w:r>
        <w:separator/>
      </w:r>
    </w:p>
  </w:footnote>
  <w:footnote w:type="continuationSeparator" w:id="1">
    <w:p w:rsidR="00ED240C" w:rsidRDefault="00ED240C" w:rsidP="00ED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40C" w:rsidRDefault="00ED240C" w:rsidP="00ED240C">
    <w:pPr>
      <w:pStyle w:val="Nagwek"/>
      <w:tabs>
        <w:tab w:val="clear" w:pos="4536"/>
        <w:tab w:val="clear" w:pos="9072"/>
        <w:tab w:val="left" w:pos="4770"/>
        <w:tab w:val="left" w:pos="71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-96520</wp:posOffset>
          </wp:positionV>
          <wp:extent cx="1990725" cy="638175"/>
          <wp:effectExtent l="19050" t="0" r="9525" b="0"/>
          <wp:wrapTight wrapText="bothSides">
            <wp:wrapPolygon edited="0">
              <wp:start x="-207" y="0"/>
              <wp:lineTo x="-207" y="21278"/>
              <wp:lineTo x="21703" y="21278"/>
              <wp:lineTo x="21703" y="0"/>
              <wp:lineTo x="-207" y="0"/>
            </wp:wrapPolygon>
          </wp:wrapTight>
          <wp:docPr id="4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+EFS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8pt;margin-top:1.4pt;width:31.4pt;height:36pt;z-index:251661312;mso-position-horizontal-relative:text;mso-position-vertical-relative:text">
          <v:imagedata r:id="rId2" o:title=""/>
          <w10:wrap type="topAndBottom"/>
        </v:shape>
        <o:OLEObject Type="Embed" ProgID="CorelPhotoPaint.Image.8" ShapeID="_x0000_s2050" DrawAspect="Content" ObjectID="_1376898216" r:id="rId3"/>
      </w:pict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-210820</wp:posOffset>
          </wp:positionV>
          <wp:extent cx="1828800" cy="889000"/>
          <wp:effectExtent l="19050" t="0" r="0" b="0"/>
          <wp:wrapTight wrapText="bothSides">
            <wp:wrapPolygon edited="0">
              <wp:start x="-225" y="0"/>
              <wp:lineTo x="-225" y="21291"/>
              <wp:lineTo x="21600" y="21291"/>
              <wp:lineTo x="21600" y="0"/>
              <wp:lineTo x="-225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11"/>
        <w:szCs w:val="11"/>
      </w:rPr>
      <w:t>POWIAT NAKIELSKI</w:t>
    </w:r>
    <w:r>
      <w:rPr>
        <w:sz w:val="11"/>
        <w:szCs w:val="11"/>
      </w:rPr>
      <w:tab/>
    </w:r>
  </w:p>
  <w:p w:rsidR="00ED240C" w:rsidRDefault="00ED240C" w:rsidP="00ED240C">
    <w:pPr>
      <w:pStyle w:val="Nagwek"/>
      <w:tabs>
        <w:tab w:val="clear" w:pos="9072"/>
        <w:tab w:val="left" w:pos="2708"/>
      </w:tabs>
    </w:pPr>
    <w:r>
      <w:tab/>
    </w:r>
    <w:r>
      <w:tab/>
    </w:r>
  </w:p>
  <w:p w:rsidR="00ED240C" w:rsidRDefault="00ED240C" w:rsidP="00ED240C">
    <w:pPr>
      <w:pStyle w:val="Nagwek"/>
    </w:pPr>
    <w:r>
      <w:t xml:space="preserve"> </w:t>
    </w:r>
  </w:p>
  <w:p w:rsidR="00ED240C" w:rsidRDefault="00ED240C" w:rsidP="00ED240C">
    <w:pPr>
      <w:pStyle w:val="Nagwek"/>
    </w:pPr>
    <w:r>
      <w:rPr>
        <w:noProof/>
      </w:rPr>
      <w:pict>
        <v:line id="_x0000_s2049" style="position:absolute;z-index:251660288" from="-36pt,8.75pt" to="495pt,8.75pt" strokeweight="3pt">
          <v:stroke linestyle="thinThin"/>
        </v:line>
      </w:pict>
    </w:r>
  </w:p>
  <w:p w:rsidR="00ED240C" w:rsidRDefault="00ED240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252B"/>
    <w:rsid w:val="0064208F"/>
    <w:rsid w:val="00B045C8"/>
    <w:rsid w:val="00C35226"/>
    <w:rsid w:val="00CF3231"/>
    <w:rsid w:val="00E8252B"/>
    <w:rsid w:val="00ED240C"/>
    <w:rsid w:val="00F2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8252B"/>
    <w:pPr>
      <w:spacing w:before="100" w:beforeAutospacing="1" w:after="119" w:line="240" w:lineRule="auto"/>
      <w:ind w:firstLine="360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C35226"/>
    <w:pPr>
      <w:spacing w:after="0" w:line="240" w:lineRule="auto"/>
      <w:jc w:val="center"/>
    </w:pPr>
    <w:rPr>
      <w:rFonts w:ascii="Arial" w:eastAsia="Times New Roman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5226"/>
    <w:rPr>
      <w:rFonts w:ascii="Arial" w:eastAsia="Times New Roman" w:hAnsi="Arial" w:cs="Arial"/>
      <w:szCs w:val="20"/>
    </w:rPr>
  </w:style>
  <w:style w:type="paragraph" w:styleId="Nagwek">
    <w:name w:val="header"/>
    <w:basedOn w:val="Normalny"/>
    <w:link w:val="NagwekZnak"/>
    <w:semiHidden/>
    <w:unhideWhenUsed/>
    <w:rsid w:val="00ED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240C"/>
  </w:style>
  <w:style w:type="paragraph" w:styleId="Stopka">
    <w:name w:val="footer"/>
    <w:basedOn w:val="Normalny"/>
    <w:link w:val="StopkaZnak"/>
    <w:semiHidden/>
    <w:unhideWhenUsed/>
    <w:rsid w:val="00ED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2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Szubin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 Ćwiklińska</dc:creator>
  <cp:keywords/>
  <dc:description/>
  <cp:lastModifiedBy>Andrzeja Ćwiklińska</cp:lastModifiedBy>
  <cp:revision>2</cp:revision>
  <dcterms:created xsi:type="dcterms:W3CDTF">2011-09-07T08:26:00Z</dcterms:created>
  <dcterms:modified xsi:type="dcterms:W3CDTF">2011-09-07T08:57:00Z</dcterms:modified>
</cp:coreProperties>
</file>