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 w:rsidR="00F33F4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XVII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9538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95059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183</w:t>
      </w:r>
      <w:r w:rsidR="000136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/2012</w:t>
      </w:r>
    </w:p>
    <w:p w:rsidR="003F1708" w:rsidRPr="00D3452A" w:rsidRDefault="00F33F42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="003F1708"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F33F4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28</w:t>
      </w:r>
      <w:r w:rsidR="0001365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marca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3F1708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A0F68" w:rsidRPr="00D3452A" w:rsidRDefault="001A0F6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A0F68" w:rsidRPr="00D3452A" w:rsidRDefault="001A0F6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33F42" w:rsidRDefault="00F33F42" w:rsidP="00F33F42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F1708" w:rsidRPr="00B01489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>zmienionej uchwał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>ami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Nr XV/174/2012 z dnia 25 stycznia 2012 roku,</w:t>
      </w:r>
      <w:r w:rsidR="0001365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Nr XVI/182/2012 z dnia 15 lutego 2012 r.</w:t>
      </w:r>
      <w:r w:rsidR="00F33F4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oraz uchwałami Zarządu Powiatu w Nakle nad Notecią Nr LXI/201/2012 z dnia 7 marca 2012 roku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3F1708" w:rsidRPr="005D1536" w:rsidRDefault="003F1708" w:rsidP="003F1708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F601B" w:rsidRDefault="005F601B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Paragrafy 1- 9 otrzymują odpowiednio brzmienie:</w:t>
      </w:r>
    </w:p>
    <w:p w:rsidR="005F601B" w:rsidRPr="001676DE" w:rsidRDefault="005F601B" w:rsidP="005F601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„</w:t>
      </w:r>
      <w:r w:rsidRPr="001676DE">
        <w:rPr>
          <w:rFonts w:ascii="Times New Roman" w:hAnsi="Times New Roman" w:cs="Times New Roman"/>
          <w:b/>
          <w:sz w:val="21"/>
          <w:szCs w:val="21"/>
        </w:rPr>
        <w:t>§ 1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79.</w:t>
      </w:r>
      <w:r w:rsidR="00265AA6">
        <w:rPr>
          <w:rFonts w:ascii="Times New Roman" w:hAnsi="Times New Roman" w:cs="Times New Roman"/>
          <w:b/>
          <w:sz w:val="21"/>
          <w:szCs w:val="21"/>
        </w:rPr>
        <w:t>461.636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10.39</w:t>
      </w:r>
      <w:r>
        <w:rPr>
          <w:rFonts w:ascii="Times New Roman" w:hAnsi="Times New Roman" w:cs="Times New Roman"/>
          <w:b/>
          <w:i/>
          <w:sz w:val="21"/>
          <w:szCs w:val="21"/>
        </w:rPr>
        <w:t>6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.</w:t>
      </w:r>
      <w:r>
        <w:rPr>
          <w:rFonts w:ascii="Times New Roman" w:hAnsi="Times New Roman" w:cs="Times New Roman"/>
          <w:b/>
          <w:i/>
          <w:sz w:val="21"/>
          <w:szCs w:val="21"/>
        </w:rPr>
        <w:t>9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dotacje na zadania zlecone według załącznika Nr</w:t>
      </w:r>
      <w:r>
        <w:rPr>
          <w:rFonts w:ascii="Times New Roman" w:hAnsi="Times New Roman" w:cs="Times New Roman"/>
          <w:sz w:val="21"/>
          <w:szCs w:val="21"/>
        </w:rPr>
        <w:t xml:space="preserve"> 5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9.585.200,00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własne według załącznika Nr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440.600,00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podstawie porozumień między jednostkami samorządu terytorialnego według załącznika Nr </w:t>
      </w:r>
      <w:r>
        <w:rPr>
          <w:rFonts w:ascii="Times New Roman" w:hAnsi="Times New Roman" w:cs="Times New Roman"/>
          <w:sz w:val="21"/>
          <w:szCs w:val="21"/>
        </w:rPr>
        <w:t>7 w wysokości 371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1676DE">
        <w:rPr>
          <w:rFonts w:ascii="Times New Roman" w:hAnsi="Times New Roman" w:cs="Times New Roman"/>
          <w:sz w:val="21"/>
          <w:szCs w:val="21"/>
        </w:rPr>
        <w:t>00,00 zł,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46.974.429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2</w:t>
      </w:r>
      <w:r w:rsidR="00265AA6">
        <w:rPr>
          <w:rFonts w:ascii="Times New Roman" w:hAnsi="Times New Roman" w:cs="Times New Roman"/>
          <w:b/>
          <w:i/>
          <w:sz w:val="21"/>
          <w:szCs w:val="21"/>
        </w:rPr>
        <w:t>2.090.307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majątkowe w wysokości 5.448.990,00 zł, 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dochody bieżące w wysokości 7</w:t>
      </w:r>
      <w:r w:rsidR="00265AA6">
        <w:rPr>
          <w:rFonts w:ascii="Times New Roman" w:hAnsi="Times New Roman" w:cs="Times New Roman"/>
          <w:sz w:val="21"/>
          <w:szCs w:val="21"/>
        </w:rPr>
        <w:t>4.012.646</w:t>
      </w:r>
      <w:r w:rsidRPr="001676DE">
        <w:rPr>
          <w:rFonts w:ascii="Times New Roman" w:hAnsi="Times New Roman" w:cs="Times New Roman"/>
          <w:sz w:val="21"/>
          <w:szCs w:val="21"/>
        </w:rPr>
        <w:t>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265AA6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b/>
          <w:sz w:val="21"/>
          <w:szCs w:val="21"/>
        </w:rPr>
        <w:t>§ 2</w:t>
      </w:r>
      <w:r w:rsidRPr="001676DE">
        <w:rPr>
          <w:rFonts w:ascii="Times New Roman" w:hAnsi="Times New Roman" w:cs="Times New Roman"/>
          <w:sz w:val="21"/>
          <w:szCs w:val="21"/>
        </w:rPr>
        <w:t>.1</w:t>
      </w:r>
      <w:r w:rsidRPr="00265AA6">
        <w:rPr>
          <w:rFonts w:ascii="Times New Roman" w:hAnsi="Times New Roman" w:cs="Times New Roman"/>
          <w:sz w:val="21"/>
          <w:szCs w:val="21"/>
        </w:rPr>
        <w:t xml:space="preserve">. Wydatki budżetu powiatu w wysokości </w:t>
      </w:r>
      <w:r w:rsidRPr="00265AA6">
        <w:rPr>
          <w:rFonts w:ascii="Times New Roman" w:hAnsi="Times New Roman" w:cs="Times New Roman"/>
          <w:b/>
          <w:sz w:val="21"/>
          <w:szCs w:val="21"/>
        </w:rPr>
        <w:t>8</w:t>
      </w:r>
      <w:r w:rsidR="00FE1225" w:rsidRPr="00265AA6">
        <w:rPr>
          <w:rFonts w:ascii="Times New Roman" w:hAnsi="Times New Roman" w:cs="Times New Roman"/>
          <w:b/>
          <w:sz w:val="21"/>
          <w:szCs w:val="21"/>
        </w:rPr>
        <w:t>5</w:t>
      </w:r>
      <w:r w:rsidRPr="00265AA6">
        <w:rPr>
          <w:rFonts w:ascii="Times New Roman" w:hAnsi="Times New Roman" w:cs="Times New Roman"/>
          <w:b/>
          <w:sz w:val="21"/>
          <w:szCs w:val="21"/>
        </w:rPr>
        <w:t>.</w:t>
      </w:r>
      <w:r w:rsidR="00265AA6" w:rsidRPr="00265AA6">
        <w:rPr>
          <w:rFonts w:ascii="Times New Roman" w:hAnsi="Times New Roman" w:cs="Times New Roman"/>
          <w:b/>
          <w:sz w:val="21"/>
          <w:szCs w:val="21"/>
        </w:rPr>
        <w:t>6</w:t>
      </w:r>
      <w:r w:rsidR="00FE1225" w:rsidRPr="00265AA6">
        <w:rPr>
          <w:rFonts w:ascii="Times New Roman" w:hAnsi="Times New Roman" w:cs="Times New Roman"/>
          <w:b/>
          <w:sz w:val="21"/>
          <w:szCs w:val="21"/>
        </w:rPr>
        <w:t>6</w:t>
      </w:r>
      <w:r w:rsidR="00265AA6" w:rsidRPr="00265AA6">
        <w:rPr>
          <w:rFonts w:ascii="Times New Roman" w:hAnsi="Times New Roman" w:cs="Times New Roman"/>
          <w:b/>
          <w:sz w:val="21"/>
          <w:szCs w:val="21"/>
        </w:rPr>
        <w:t>0</w:t>
      </w:r>
      <w:r w:rsidRPr="00265AA6">
        <w:rPr>
          <w:rFonts w:ascii="Times New Roman" w:hAnsi="Times New Roman" w:cs="Times New Roman"/>
          <w:b/>
          <w:sz w:val="21"/>
          <w:szCs w:val="21"/>
        </w:rPr>
        <w:t>.</w:t>
      </w:r>
      <w:r w:rsidR="00265AA6" w:rsidRPr="00265AA6">
        <w:rPr>
          <w:rFonts w:ascii="Times New Roman" w:hAnsi="Times New Roman" w:cs="Times New Roman"/>
          <w:b/>
          <w:sz w:val="21"/>
          <w:szCs w:val="21"/>
        </w:rPr>
        <w:t>786</w:t>
      </w:r>
      <w:r w:rsidRPr="00265AA6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265AA6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5F601B" w:rsidRPr="00265AA6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="00265AA6" w:rsidRPr="00265AA6">
        <w:rPr>
          <w:rFonts w:ascii="Times New Roman" w:hAnsi="Times New Roman" w:cs="Times New Roman"/>
          <w:b/>
          <w:i/>
          <w:sz w:val="21"/>
          <w:szCs w:val="21"/>
        </w:rPr>
        <w:t>70.908.386</w:t>
      </w:r>
      <w:r w:rsidRPr="00265AA6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265AA6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5F601B" w:rsidRPr="004D09D2" w:rsidRDefault="004D09D2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>wynagrodzenia  w wysokości 37.</w:t>
      </w:r>
      <w:r w:rsidR="002911E9" w:rsidRPr="004D09D2">
        <w:rPr>
          <w:rFonts w:ascii="Times New Roman" w:hAnsi="Times New Roman" w:cs="Times New Roman"/>
          <w:sz w:val="21"/>
          <w:szCs w:val="21"/>
        </w:rPr>
        <w:t>8</w:t>
      </w:r>
      <w:r w:rsidR="00F077A6">
        <w:rPr>
          <w:rFonts w:ascii="Times New Roman" w:hAnsi="Times New Roman" w:cs="Times New Roman"/>
          <w:sz w:val="21"/>
          <w:szCs w:val="21"/>
        </w:rPr>
        <w:t>5</w:t>
      </w:r>
      <w:r w:rsidRPr="004D09D2">
        <w:rPr>
          <w:rFonts w:ascii="Times New Roman" w:hAnsi="Times New Roman" w:cs="Times New Roman"/>
          <w:sz w:val="21"/>
          <w:szCs w:val="21"/>
        </w:rPr>
        <w:t>4.747</w:t>
      </w:r>
      <w:r w:rsidR="005F601B" w:rsidRPr="004D09D2">
        <w:rPr>
          <w:rFonts w:ascii="Times New Roman" w:hAnsi="Times New Roman" w:cs="Times New Roman"/>
          <w:sz w:val="21"/>
          <w:szCs w:val="21"/>
        </w:rPr>
        <w:t xml:space="preserve"> ,00 zł w tym: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21"/>
          <w:szCs w:val="21"/>
        </w:rPr>
        <w:t xml:space="preserve"> </w:t>
      </w:r>
      <w:r w:rsidRPr="004D09D2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F077A6">
        <w:rPr>
          <w:rFonts w:ascii="Times New Roman" w:hAnsi="Times New Roman" w:cs="Times New Roman"/>
          <w:sz w:val="18"/>
          <w:szCs w:val="18"/>
        </w:rPr>
        <w:t>7.682</w:t>
      </w:r>
      <w:r w:rsidR="002911E9" w:rsidRPr="004D09D2">
        <w:rPr>
          <w:rFonts w:ascii="Times New Roman" w:hAnsi="Times New Roman" w:cs="Times New Roman"/>
          <w:sz w:val="18"/>
          <w:szCs w:val="18"/>
        </w:rPr>
        <w:t>.</w:t>
      </w:r>
      <w:r w:rsidR="004D09D2" w:rsidRPr="004D09D2">
        <w:rPr>
          <w:rFonts w:ascii="Times New Roman" w:hAnsi="Times New Roman" w:cs="Times New Roman"/>
          <w:sz w:val="18"/>
          <w:szCs w:val="18"/>
        </w:rPr>
        <w:t>034</w:t>
      </w:r>
      <w:r w:rsidRPr="004D09D2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18"/>
          <w:szCs w:val="18"/>
        </w:rPr>
        <w:t>wynagrodzenia</w:t>
      </w:r>
      <w:r w:rsidR="004D09D2" w:rsidRPr="004D09D2">
        <w:rPr>
          <w:rFonts w:ascii="Times New Roman" w:hAnsi="Times New Roman" w:cs="Times New Roman"/>
          <w:sz w:val="18"/>
          <w:szCs w:val="18"/>
        </w:rPr>
        <w:t xml:space="preserve"> ze środków pochodzących z UE  172.713</w:t>
      </w:r>
      <w:r w:rsidRPr="004D09D2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>pochodne od wynagrodzeń w wysokości  5.9</w:t>
      </w:r>
      <w:r w:rsidR="004D09D2" w:rsidRPr="004D09D2">
        <w:rPr>
          <w:rFonts w:ascii="Times New Roman" w:hAnsi="Times New Roman" w:cs="Times New Roman"/>
          <w:sz w:val="21"/>
          <w:szCs w:val="21"/>
        </w:rPr>
        <w:t>7</w:t>
      </w:r>
      <w:r w:rsidRPr="004D09D2">
        <w:rPr>
          <w:rFonts w:ascii="Times New Roman" w:hAnsi="Times New Roman" w:cs="Times New Roman"/>
          <w:sz w:val="21"/>
          <w:szCs w:val="21"/>
        </w:rPr>
        <w:t>5.</w:t>
      </w:r>
      <w:r w:rsidR="004D09D2" w:rsidRPr="004D09D2">
        <w:rPr>
          <w:rFonts w:ascii="Times New Roman" w:hAnsi="Times New Roman" w:cs="Times New Roman"/>
          <w:sz w:val="21"/>
          <w:szCs w:val="21"/>
        </w:rPr>
        <w:t>88</w:t>
      </w:r>
      <w:r w:rsidRPr="004D09D2">
        <w:rPr>
          <w:rFonts w:ascii="Times New Roman" w:hAnsi="Times New Roman" w:cs="Times New Roman"/>
          <w:sz w:val="21"/>
          <w:szCs w:val="21"/>
        </w:rPr>
        <w:t>8,00 zł w tym: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18"/>
          <w:szCs w:val="18"/>
        </w:rPr>
        <w:t>pochodne ze środków krajowych  5.94</w:t>
      </w:r>
      <w:r w:rsidR="004D09D2" w:rsidRPr="004D09D2">
        <w:rPr>
          <w:rFonts w:ascii="Times New Roman" w:hAnsi="Times New Roman" w:cs="Times New Roman"/>
          <w:sz w:val="18"/>
          <w:szCs w:val="18"/>
        </w:rPr>
        <w:t>3.107</w:t>
      </w:r>
      <w:r w:rsidRPr="004D09D2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18"/>
          <w:szCs w:val="18"/>
        </w:rPr>
        <w:t xml:space="preserve">pochodne ze środków pochodzących z UE </w:t>
      </w:r>
      <w:r w:rsidR="004D09D2" w:rsidRPr="004D09D2">
        <w:rPr>
          <w:rFonts w:ascii="Times New Roman" w:hAnsi="Times New Roman" w:cs="Times New Roman"/>
          <w:sz w:val="18"/>
          <w:szCs w:val="18"/>
        </w:rPr>
        <w:t>32.781</w:t>
      </w:r>
      <w:r w:rsidRPr="004D09D2">
        <w:rPr>
          <w:rFonts w:ascii="Times New Roman" w:hAnsi="Times New Roman" w:cs="Times New Roman"/>
          <w:sz w:val="18"/>
          <w:szCs w:val="18"/>
        </w:rPr>
        <w:t>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 xml:space="preserve">dotacje w wysokości  </w:t>
      </w:r>
      <w:r w:rsidR="00414A97" w:rsidRPr="004D09D2">
        <w:rPr>
          <w:rFonts w:ascii="Times New Roman" w:hAnsi="Times New Roman" w:cs="Times New Roman"/>
          <w:sz w:val="21"/>
          <w:szCs w:val="21"/>
        </w:rPr>
        <w:t>3.984</w:t>
      </w:r>
      <w:r w:rsidRPr="004D09D2">
        <w:rPr>
          <w:rFonts w:ascii="Times New Roman" w:hAnsi="Times New Roman" w:cs="Times New Roman"/>
          <w:sz w:val="21"/>
          <w:szCs w:val="21"/>
        </w:rPr>
        <w:t>.170,00 zł w tym: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18"/>
          <w:szCs w:val="18"/>
        </w:rPr>
        <w:t xml:space="preserve">dotacje ze środków krajowych  </w:t>
      </w:r>
      <w:r w:rsidR="00414A97" w:rsidRPr="004D09D2">
        <w:rPr>
          <w:rFonts w:ascii="Times New Roman" w:hAnsi="Times New Roman" w:cs="Times New Roman"/>
          <w:sz w:val="18"/>
          <w:szCs w:val="18"/>
        </w:rPr>
        <w:t>3.984</w:t>
      </w:r>
      <w:r w:rsidRPr="004D09D2">
        <w:rPr>
          <w:rFonts w:ascii="Times New Roman" w:hAnsi="Times New Roman" w:cs="Times New Roman"/>
          <w:sz w:val="18"/>
          <w:szCs w:val="18"/>
        </w:rPr>
        <w:t>.170,00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D09D2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5F601B" w:rsidRPr="004D09D2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5F601B" w:rsidRPr="00265AA6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>wydatki majątkowe w wysokości 1</w:t>
      </w:r>
      <w:r w:rsidR="00265AA6" w:rsidRPr="00265AA6">
        <w:rPr>
          <w:rFonts w:ascii="Times New Roman" w:hAnsi="Times New Roman" w:cs="Times New Roman"/>
          <w:sz w:val="21"/>
          <w:szCs w:val="21"/>
        </w:rPr>
        <w:t>4.752</w:t>
      </w:r>
      <w:r w:rsidR="00FE1225" w:rsidRPr="00265AA6">
        <w:rPr>
          <w:rFonts w:ascii="Times New Roman" w:hAnsi="Times New Roman" w:cs="Times New Roman"/>
          <w:sz w:val="21"/>
          <w:szCs w:val="21"/>
        </w:rPr>
        <w:t>.400</w:t>
      </w:r>
      <w:r w:rsidRPr="00265AA6">
        <w:rPr>
          <w:rFonts w:ascii="Times New Roman" w:hAnsi="Times New Roman" w:cs="Times New Roman"/>
          <w:sz w:val="21"/>
          <w:szCs w:val="21"/>
        </w:rPr>
        <w:t>.000,00</w:t>
      </w:r>
      <w:r w:rsidRPr="00265AA6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5F601B" w:rsidRPr="00265A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5AA6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14</w:t>
      </w:r>
      <w:r w:rsidR="00265AA6" w:rsidRPr="00265AA6">
        <w:rPr>
          <w:rFonts w:ascii="Times New Roman" w:hAnsi="Times New Roman" w:cs="Times New Roman"/>
          <w:sz w:val="21"/>
          <w:szCs w:val="21"/>
        </w:rPr>
        <w:t>.752</w:t>
      </w:r>
      <w:r w:rsidR="00FE1225" w:rsidRPr="00265AA6">
        <w:rPr>
          <w:rFonts w:ascii="Times New Roman" w:hAnsi="Times New Roman" w:cs="Times New Roman"/>
          <w:sz w:val="21"/>
          <w:szCs w:val="21"/>
        </w:rPr>
        <w:t>.400</w:t>
      </w:r>
      <w:r w:rsidRPr="00265AA6">
        <w:rPr>
          <w:rFonts w:ascii="Times New Roman" w:hAnsi="Times New Roman" w:cs="Times New Roman"/>
          <w:sz w:val="21"/>
          <w:szCs w:val="21"/>
        </w:rPr>
        <w:t>,00 zł, zgodnie z załącznikiem Nr 3.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lastRenderedPageBreak/>
        <w:t>§ 3.</w:t>
      </w:r>
      <w:r w:rsidRPr="00EC6447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="00FE1225">
        <w:rPr>
          <w:rFonts w:ascii="Times New Roman" w:hAnsi="Times New Roman" w:cs="Times New Roman"/>
          <w:sz w:val="21"/>
          <w:szCs w:val="21"/>
        </w:rPr>
        <w:t>6.199.150</w:t>
      </w:r>
      <w:r w:rsidRPr="00EC6447">
        <w:rPr>
          <w:rFonts w:ascii="Times New Roman" w:hAnsi="Times New Roman" w:cs="Times New Roman"/>
          <w:sz w:val="21"/>
          <w:szCs w:val="21"/>
        </w:rPr>
        <w:t xml:space="preserve">,00 zł, który zostanie pokryty przychodami pochodzącymi z kredytu </w:t>
      </w:r>
      <w:r w:rsidR="00FE1225">
        <w:rPr>
          <w:rFonts w:ascii="Times New Roman" w:hAnsi="Times New Roman" w:cs="Times New Roman"/>
          <w:sz w:val="21"/>
          <w:szCs w:val="21"/>
        </w:rPr>
        <w:t>(4.600.000,00 zł) i nadwyżki budżetowej (1.599.150,00 zł)</w:t>
      </w:r>
      <w:r w:rsidRPr="00EC6447">
        <w:rPr>
          <w:rFonts w:ascii="Times New Roman" w:hAnsi="Times New Roman" w:cs="Times New Roman"/>
          <w:sz w:val="21"/>
          <w:szCs w:val="21"/>
        </w:rPr>
        <w:t>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Przychody budżetu w wysokości </w:t>
      </w:r>
      <w:r w:rsidR="00FE1225">
        <w:rPr>
          <w:rFonts w:ascii="Times New Roman" w:hAnsi="Times New Roman" w:cs="Times New Roman"/>
          <w:sz w:val="21"/>
          <w:szCs w:val="21"/>
        </w:rPr>
        <w:t>10.909.578</w:t>
      </w:r>
      <w:r w:rsidRPr="00EC6447">
        <w:rPr>
          <w:rFonts w:ascii="Times New Roman" w:hAnsi="Times New Roman" w:cs="Times New Roman"/>
          <w:sz w:val="21"/>
          <w:szCs w:val="21"/>
        </w:rPr>
        <w:t>,00 zł, rozchody w wysokości 4.710.428,00 zł zgodnie z załącznikiem Nr 4.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4D09D2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b/>
          <w:sz w:val="21"/>
          <w:szCs w:val="21"/>
        </w:rPr>
        <w:t>§ 4.</w:t>
      </w:r>
      <w:r w:rsidRPr="004D09D2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5F601B" w:rsidRPr="004D09D2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FE1225" w:rsidRPr="004D09D2">
        <w:rPr>
          <w:rFonts w:ascii="Times New Roman" w:hAnsi="Times New Roman" w:cs="Times New Roman"/>
          <w:sz w:val="21"/>
          <w:szCs w:val="21"/>
        </w:rPr>
        <w:t>5</w:t>
      </w:r>
      <w:r w:rsidR="00F077A6">
        <w:rPr>
          <w:rFonts w:ascii="Times New Roman" w:hAnsi="Times New Roman" w:cs="Times New Roman"/>
          <w:sz w:val="21"/>
          <w:szCs w:val="21"/>
        </w:rPr>
        <w:t>11</w:t>
      </w:r>
      <w:r w:rsidR="00FE1225" w:rsidRPr="004D09D2">
        <w:rPr>
          <w:rFonts w:ascii="Times New Roman" w:hAnsi="Times New Roman" w:cs="Times New Roman"/>
          <w:sz w:val="21"/>
          <w:szCs w:val="21"/>
        </w:rPr>
        <w:t>.</w:t>
      </w:r>
      <w:r w:rsidR="00F077A6">
        <w:rPr>
          <w:rFonts w:ascii="Times New Roman" w:hAnsi="Times New Roman" w:cs="Times New Roman"/>
          <w:sz w:val="21"/>
          <w:szCs w:val="21"/>
        </w:rPr>
        <w:t>96</w:t>
      </w:r>
      <w:r w:rsidR="00FE1225" w:rsidRPr="004D09D2">
        <w:rPr>
          <w:rFonts w:ascii="Times New Roman" w:hAnsi="Times New Roman" w:cs="Times New Roman"/>
          <w:sz w:val="21"/>
          <w:szCs w:val="21"/>
        </w:rPr>
        <w:t>0</w:t>
      </w:r>
      <w:r w:rsidRPr="004D09D2"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5F601B" w:rsidRPr="004D09D2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>celową zgodnie z ustawą o zarządzaniu kryzysowym w kwocie 135.000,00 zł,</w:t>
      </w:r>
    </w:p>
    <w:p w:rsidR="005F601B" w:rsidRPr="004D09D2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D09D2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5F601B" w:rsidRPr="00265A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5</w:t>
      </w:r>
      <w:r w:rsidRPr="00EC6447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EC6447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F077A6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b/>
          <w:sz w:val="21"/>
          <w:szCs w:val="21"/>
        </w:rPr>
        <w:t>§ 6</w:t>
      </w:r>
      <w:r w:rsidRPr="00F077A6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finansów publicznych w wysokości 3.1</w:t>
      </w:r>
      <w:r w:rsidR="00FE1225" w:rsidRPr="00F077A6">
        <w:rPr>
          <w:rFonts w:ascii="Times New Roman" w:hAnsi="Times New Roman" w:cs="Times New Roman"/>
          <w:sz w:val="21"/>
          <w:szCs w:val="21"/>
        </w:rPr>
        <w:t>57</w:t>
      </w:r>
      <w:r w:rsidRPr="00F077A6">
        <w:rPr>
          <w:rFonts w:ascii="Times New Roman" w:hAnsi="Times New Roman" w:cs="Times New Roman"/>
          <w:sz w:val="21"/>
          <w:szCs w:val="21"/>
        </w:rPr>
        <w:t>.170,00 zł, zgodnie z załącznikiem Nr 8: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</w:t>
      </w:r>
      <w:r w:rsidR="00FE1225" w:rsidRPr="00F077A6">
        <w:rPr>
          <w:rFonts w:ascii="Times New Roman" w:hAnsi="Times New Roman" w:cs="Times New Roman"/>
          <w:sz w:val="21"/>
          <w:szCs w:val="21"/>
        </w:rPr>
        <w:t>1</w:t>
      </w:r>
      <w:r w:rsidRPr="00F077A6">
        <w:rPr>
          <w:rFonts w:ascii="Times New Roman" w:hAnsi="Times New Roman" w:cs="Times New Roman"/>
          <w:sz w:val="21"/>
          <w:szCs w:val="21"/>
        </w:rPr>
        <w:t>07.850,00 zł, zgodnie z załącznikiem Nr 8a,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077A6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5F601B" w:rsidRPr="00F077A6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§7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. 1. Ustala się plan dochodów i wydatków zadań z zakresu ochrony środowiska i gospodarki wodnej w wysokości: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dochody    165.000,00 zł,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wydatki     190.000,00 zł, zgodnie z załącznikiem Nr 10.</w:t>
      </w:r>
    </w:p>
    <w:p w:rsidR="005F601B" w:rsidRPr="0082506E" w:rsidRDefault="005F601B" w:rsidP="005F601B">
      <w:pPr>
        <w:pStyle w:val="Normal"/>
        <w:spacing w:line="276" w:lineRule="auto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53431C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8.</w:t>
      </w:r>
      <w:r w:rsidRPr="0053431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3431C">
        <w:rPr>
          <w:rFonts w:ascii="Times New Roman" w:hAnsi="Times New Roman" w:cs="Times New Roman"/>
          <w:color w:val="000000"/>
          <w:sz w:val="21"/>
          <w:szCs w:val="21"/>
        </w:rPr>
        <w:t>Limity zobowiązań z tytułu kredytów i pożyczek zaciąganych na: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przejściowego deficytu budżetu w kwocie 500.000,00 zł,</w:t>
      </w:r>
    </w:p>
    <w:p w:rsidR="005F601B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planowa</w:t>
      </w:r>
      <w:r>
        <w:rPr>
          <w:rFonts w:ascii="Times New Roman" w:hAnsi="Times New Roman" w:cs="Times New Roman"/>
          <w:color w:val="000000"/>
          <w:sz w:val="21"/>
          <w:szCs w:val="21"/>
        </w:rPr>
        <w:t>nego deficytu budżetu w kwocie 4.600.000,00 zł,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9.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Upoważnia się Zarząd Powiatu do: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udzielania w roku budżetowym pożyczek do łącznej kwoty 100.000,00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lokowania wolnych środków budżetowych na rachunkach bankowych w innych bankach niż bank prowadzący obsługę budżetu powiatu.</w:t>
      </w:r>
      <w:r w:rsidR="00FE1225">
        <w:rPr>
          <w:rFonts w:ascii="Times New Roman" w:hAnsi="Times New Roman" w:cs="Times New Roman"/>
          <w:color w:val="000000" w:themeColor="text1"/>
          <w:sz w:val="21"/>
          <w:szCs w:val="21"/>
        </w:rPr>
        <w:t>”</w:t>
      </w:r>
    </w:p>
    <w:p w:rsidR="003F1708" w:rsidRPr="00A860F5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4D09D2" w:rsidRDefault="004D09D2" w:rsidP="00FE1225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1 „Dochody budżetu powiatu nakielskiego na 2012 rok” wprowadza się zmiany określone w załączniku Nr 1 do niniejszej uchwały,</w:t>
      </w:r>
    </w:p>
    <w:p w:rsidR="003F1708" w:rsidRPr="00FB45A4" w:rsidRDefault="00FB45A4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B45A4">
        <w:rPr>
          <w:rFonts w:ascii="Times New Roman" w:hAnsi="Times New Roman" w:cs="Times New Roman"/>
          <w:sz w:val="21"/>
          <w:szCs w:val="21"/>
        </w:rPr>
        <w:t xml:space="preserve">W </w:t>
      </w:r>
      <w:r w:rsidR="003F1708" w:rsidRPr="00FB45A4">
        <w:rPr>
          <w:rFonts w:ascii="Times New Roman" w:hAnsi="Times New Roman" w:cs="Times New Roman"/>
          <w:sz w:val="21"/>
          <w:szCs w:val="21"/>
        </w:rPr>
        <w:t>załączniku  Nr 2  „ Wydatki budżetu powiatu nakielskiego na 201</w:t>
      </w:r>
      <w:r w:rsidR="00585B8B" w:rsidRPr="00FB45A4">
        <w:rPr>
          <w:rFonts w:ascii="Times New Roman" w:hAnsi="Times New Roman" w:cs="Times New Roman"/>
          <w:sz w:val="21"/>
          <w:szCs w:val="21"/>
        </w:rPr>
        <w:t>2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rok” wprowadza się zm</w:t>
      </w:r>
      <w:r w:rsidR="00414A97" w:rsidRPr="00FB45A4">
        <w:rPr>
          <w:rFonts w:ascii="Times New Roman" w:hAnsi="Times New Roman" w:cs="Times New Roman"/>
          <w:sz w:val="21"/>
          <w:szCs w:val="21"/>
        </w:rPr>
        <w:t xml:space="preserve">iany określone w załączniku Nr </w:t>
      </w:r>
      <w:r w:rsidR="004D09D2">
        <w:rPr>
          <w:rFonts w:ascii="Times New Roman" w:hAnsi="Times New Roman" w:cs="Times New Roman"/>
          <w:sz w:val="21"/>
          <w:szCs w:val="21"/>
        </w:rPr>
        <w:t>2</w:t>
      </w:r>
      <w:r w:rsidR="003F1708" w:rsidRPr="00FB45A4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4D09D2" w:rsidRDefault="004D09D2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zmiany określone w załączniku Nr 3 do niniejszej uchwały,</w:t>
      </w:r>
    </w:p>
    <w:p w:rsidR="004D09D2" w:rsidRDefault="004D09D2" w:rsidP="004D09D2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</w:t>
      </w:r>
      <w:r w:rsidR="00353212"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353212"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 xml:space="preserve">a, </w:t>
      </w:r>
      <w:r w:rsidR="00353212">
        <w:rPr>
          <w:rFonts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t xml:space="preserve">b „Dotacje z budżetu powiatu nakielskiego dla jednostek </w:t>
      </w:r>
      <w:r w:rsidR="00353212">
        <w:rPr>
          <w:rFonts w:ascii="Times New Roman" w:hAnsi="Times New Roman" w:cs="Times New Roman"/>
          <w:sz w:val="21"/>
          <w:szCs w:val="21"/>
        </w:rPr>
        <w:t xml:space="preserve">nie </w:t>
      </w:r>
      <w:r>
        <w:rPr>
          <w:rFonts w:ascii="Times New Roman" w:hAnsi="Times New Roman" w:cs="Times New Roman"/>
          <w:sz w:val="21"/>
          <w:szCs w:val="21"/>
        </w:rPr>
        <w:t xml:space="preserve">należących do sektora finansów publicznych w 2012 roku wprowadza się zmiany określone w załączniku Nr </w:t>
      </w:r>
      <w:r w:rsidR="000325AA">
        <w:rPr>
          <w:rFonts w:ascii="Times New Roman" w:hAnsi="Times New Roman" w:cs="Times New Roman"/>
          <w:sz w:val="21"/>
          <w:szCs w:val="21"/>
        </w:rPr>
        <w:t>4, 4</w:t>
      </w:r>
      <w:r>
        <w:rPr>
          <w:rFonts w:ascii="Times New Roman" w:hAnsi="Times New Roman" w:cs="Times New Roman"/>
          <w:sz w:val="21"/>
          <w:szCs w:val="21"/>
        </w:rPr>
        <w:t xml:space="preserve">a, </w:t>
      </w:r>
      <w:r w:rsidR="000325AA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b do niniejszej uchwały.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414A97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911E9" w:rsidRPr="009756F9" w:rsidRDefault="003F1708" w:rsidP="00534371">
      <w:pPr>
        <w:rPr>
          <w:rFonts w:ascii="Times New Roman" w:hAnsi="Times New Roman" w:cs="Times New Roman"/>
          <w:b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3E7898">
        <w:rPr>
          <w:rFonts w:ascii="Arial Narrow" w:hAnsi="Arial Narrow"/>
        </w:rPr>
        <w:t xml:space="preserve">  </w:t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3E7898">
        <w:rPr>
          <w:rFonts w:ascii="Arial Narrow" w:hAnsi="Arial Narrow"/>
        </w:rPr>
        <w:tab/>
      </w:r>
      <w:r w:rsidR="00691242">
        <w:rPr>
          <w:rFonts w:ascii="Arial Narrow" w:hAnsi="Arial Narrow"/>
        </w:rPr>
        <w:t xml:space="preserve"> </w:t>
      </w:r>
      <w:r w:rsidR="009756F9">
        <w:rPr>
          <w:rFonts w:ascii="Arial Narrow" w:hAnsi="Arial Narrow"/>
        </w:rPr>
        <w:tab/>
      </w:r>
      <w:r w:rsidR="00691242" w:rsidRPr="009756F9">
        <w:rPr>
          <w:rFonts w:ascii="Arial Narrow" w:hAnsi="Arial Narrow"/>
          <w:b/>
        </w:rPr>
        <w:t xml:space="preserve">    </w:t>
      </w:r>
      <w:r w:rsidR="009756F9" w:rsidRPr="009756F9">
        <w:rPr>
          <w:rFonts w:ascii="Arial Narrow" w:hAnsi="Arial Narrow"/>
          <w:b/>
        </w:rPr>
        <w:t xml:space="preserve">    </w:t>
      </w:r>
      <w:r w:rsidR="003E7898" w:rsidRPr="009756F9">
        <w:rPr>
          <w:rFonts w:ascii="Times New Roman" w:hAnsi="Times New Roman" w:cs="Times New Roman"/>
          <w:b/>
        </w:rPr>
        <w:t xml:space="preserve">    </w:t>
      </w:r>
      <w:r w:rsidR="00534371" w:rsidRPr="009756F9">
        <w:rPr>
          <w:rFonts w:ascii="Times New Roman" w:hAnsi="Times New Roman" w:cs="Times New Roman"/>
          <w:b/>
        </w:rPr>
        <w:t>PRZEWODNICZĄCY RADY</w:t>
      </w:r>
    </w:p>
    <w:p w:rsidR="00534371" w:rsidRPr="002911E9" w:rsidRDefault="009756F9" w:rsidP="00534371">
      <w:pPr>
        <w:rPr>
          <w:rFonts w:ascii="Times New Roman" w:hAnsi="Times New Roman" w:cs="Times New Roman"/>
        </w:rPr>
      </w:pP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Pr="009756F9">
        <w:rPr>
          <w:rFonts w:ascii="Times New Roman" w:hAnsi="Times New Roman" w:cs="Times New Roman"/>
          <w:b/>
        </w:rPr>
        <w:tab/>
      </w:r>
      <w:r w:rsidR="00534371" w:rsidRPr="009756F9">
        <w:rPr>
          <w:rFonts w:ascii="Times New Roman" w:hAnsi="Times New Roman" w:cs="Times New Roman"/>
          <w:b/>
        </w:rPr>
        <w:t>Artur Michalak</w:t>
      </w: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CC4518" w:rsidRDefault="00CC4518" w:rsidP="00CC4518">
      <w:pPr>
        <w:pStyle w:val="Normal"/>
        <w:ind w:left="4956" w:firstLine="708"/>
        <w:jc w:val="center"/>
        <w:rPr>
          <w:rFonts w:ascii="Times New Roman" w:hAnsi="Times New Roman" w:cs="Times New Roman"/>
        </w:rPr>
      </w:pPr>
    </w:p>
    <w:p w:rsidR="009756F9" w:rsidRPr="00CC4518" w:rsidRDefault="009756F9" w:rsidP="00CC4518">
      <w:pPr>
        <w:pStyle w:val="Normal"/>
        <w:ind w:firstLine="708"/>
        <w:jc w:val="center"/>
        <w:rPr>
          <w:rFonts w:ascii="Times New Roman" w:hAnsi="Times New Roman" w:cs="Times New Roman"/>
          <w:b/>
        </w:rPr>
      </w:pPr>
      <w:r w:rsidRPr="00CC4518">
        <w:rPr>
          <w:rFonts w:ascii="Times New Roman" w:hAnsi="Times New Roman" w:cs="Times New Roman"/>
          <w:b/>
        </w:rPr>
        <w:lastRenderedPageBreak/>
        <w:t>UZASADNIENIE</w:t>
      </w:r>
    </w:p>
    <w:p w:rsidR="009756F9" w:rsidRDefault="009756F9" w:rsidP="00C76FA8">
      <w:pPr>
        <w:pStyle w:val="Normal"/>
        <w:ind w:left="4956" w:firstLine="708"/>
        <w:rPr>
          <w:rFonts w:ascii="Times New Roman" w:hAnsi="Times New Roman" w:cs="Times New Roman"/>
        </w:rPr>
      </w:pPr>
    </w:p>
    <w:p w:rsidR="00CC4518" w:rsidRPr="00CC4518" w:rsidRDefault="009756F9" w:rsidP="00CC4518">
      <w:pPr>
        <w:pStyle w:val="Normal"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4518">
        <w:rPr>
          <w:rFonts w:ascii="Times New Roman" w:hAnsi="Times New Roman" w:cs="Times New Roman"/>
          <w:sz w:val="22"/>
          <w:szCs w:val="22"/>
        </w:rPr>
        <w:t>Zmian w planie dochodów budżetowych dokonuje się na kwotę 154.436,00 zł</w:t>
      </w:r>
      <w:r w:rsidR="00C76FA8" w:rsidRPr="00CC4518">
        <w:rPr>
          <w:rFonts w:ascii="Times New Roman" w:hAnsi="Times New Roman" w:cs="Times New Roman"/>
          <w:sz w:val="22"/>
          <w:szCs w:val="22"/>
        </w:rPr>
        <w:t xml:space="preserve">  </w:t>
      </w:r>
      <w:r w:rsidRPr="00CC4518">
        <w:rPr>
          <w:rFonts w:ascii="Times New Roman" w:hAnsi="Times New Roman" w:cs="Times New Roman"/>
          <w:sz w:val="22"/>
          <w:szCs w:val="22"/>
        </w:rPr>
        <w:t xml:space="preserve">w rozdziale 85333 Powiatowe Urzędy Pracy w związku z </w:t>
      </w:r>
      <w:r w:rsidR="00CC4518" w:rsidRPr="00CC4518">
        <w:rPr>
          <w:rFonts w:ascii="Times New Roman" w:hAnsi="Times New Roman" w:cs="Times New Roman"/>
          <w:sz w:val="22"/>
          <w:szCs w:val="22"/>
        </w:rPr>
        <w:t xml:space="preserve">otrzymaniem dofinansowania projektu realizowanego przez Powiatowy Urząd Pracy w Nakle nad Notecią. Powiatowy Urząd Pracy w Nakle nad Notecią, w odpowiedzi na ogłoszenie Wojewódzkiego Urzędu Pracy w Toruniu dot. konkursu zamkniętego nr 5/6.1.2/2011, na składanie wniosków o dofinansowanie projektów ze środków Europejskiego Funduszu Społecznego w ramach Priorytetu VI, Działanie 6.1. „Poprawa dostępu do zatrudnienia oraz wspieranie aktywności zawodowej w regionie”, </w:t>
      </w:r>
      <w:proofErr w:type="spellStart"/>
      <w:r w:rsidR="00CC4518" w:rsidRPr="00CC4518">
        <w:rPr>
          <w:rFonts w:ascii="Times New Roman" w:hAnsi="Times New Roman" w:cs="Times New Roman"/>
          <w:sz w:val="22"/>
          <w:szCs w:val="22"/>
        </w:rPr>
        <w:t>Poddziałanie</w:t>
      </w:r>
      <w:proofErr w:type="spellEnd"/>
      <w:r w:rsidR="00CC4518" w:rsidRPr="00CC4518">
        <w:rPr>
          <w:rFonts w:ascii="Times New Roman" w:hAnsi="Times New Roman" w:cs="Times New Roman"/>
          <w:sz w:val="22"/>
          <w:szCs w:val="22"/>
        </w:rPr>
        <w:t xml:space="preserve"> 6.1.2 „Wsparcie powiatowych i wojewódzkich urzędów pracy w realizacji zadań na rzecz aktywizacji zawodowej osób bezrobotnych w regionie” Programu Operacyjnego Kapitał Ludzki, Powiatowy Urząd Pracy w Nakle nad Notecią, złożył wniosek o dofinansowanie realizacji projektu, który został zaakceptowany przez Dyrektora WUP w Toruniu i przyjęty do realizacji. W dniu 05 marca 2012 r. w Toruniu zawarto umowę o dofinansowanie Projektu: </w:t>
      </w:r>
      <w:r w:rsidR="00CC4518" w:rsidRPr="00CC4518">
        <w:rPr>
          <w:rFonts w:ascii="Times New Roman" w:hAnsi="Times New Roman" w:cs="Times New Roman"/>
          <w:b/>
          <w:sz w:val="22"/>
          <w:szCs w:val="22"/>
        </w:rPr>
        <w:t>„Kadra na miarę Europy”</w:t>
      </w:r>
      <w:r w:rsidR="00CC4518" w:rsidRPr="00CC4518">
        <w:rPr>
          <w:rFonts w:ascii="Times New Roman" w:hAnsi="Times New Roman" w:cs="Times New Roman"/>
          <w:sz w:val="22"/>
          <w:szCs w:val="22"/>
        </w:rPr>
        <w:t xml:space="preserve"> w ramach PO KL współfinansowanego ze środków Europejskiego Funduszu Społecznego.</w:t>
      </w:r>
    </w:p>
    <w:p w:rsidR="00CC4518" w:rsidRPr="00CC4518" w:rsidRDefault="00CC4518" w:rsidP="00CC4518">
      <w:pPr>
        <w:ind w:firstLine="708"/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</w:rPr>
        <w:t>W związku z powyższym należy wprowadzić do planu wydatków budżetowych paragrafy umożliwiające księgowanie wartości operacji gospodarczych z podziałem na środki krajowe i unijne wg procentowego współczynnika udziału tych środków w danym projekcie (tj. paragrafy z końcówką 7 – kwoty dofinansowania i 9 – kwoty wkładu własnego). W budżecie projektu ujęto wydatki dotyczące dofinansowania etatów pośredników pracy i doradcy zawodowego, szkolenia pracowników PSZ oraz wydatki związane z Monitoringiem Zawodów Deficytowych i Nadwyżkowych. Wysokość kwoty dofinansowania (dotacji rozwojowej), zgodnie z podpisaną umową Nr UDA-POKL.06.01.02-04-018/11-00 § 2, wynosi 154.436,08 zł., zaś kwota wkładu własnego (zgodnie z § 4 umowy) 27.253,42 zł. Łączna wartość projektu wynosi 181.689,50 zł.</w:t>
      </w:r>
    </w:p>
    <w:p w:rsidR="00CC4518" w:rsidRDefault="00CC4518" w:rsidP="00CC4518">
      <w:pPr>
        <w:ind w:firstLine="708"/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</w:rPr>
        <w:t>W planie wydatków budżetowych dokonuje się zmian w rozdziale 75020 Starostwa Powiatowe o kwotę 6.000,00 zł. Zgodnie z decyzją Zarządu Powiatu w Nakle nad Notecią zwiększa się o kwotę 6.000,00 zł środki na zakup samochodu osobowego na potrzeby urzędu. Po przeprowadzonej procedurze przetargowej najtańsza oferta opiewa na kwotę 85.330,00 zł w związku z powyższym zdecydowano o przesunięciu kwoty 6.000,00 zł z rezerwy ogólnej.</w:t>
      </w:r>
    </w:p>
    <w:p w:rsidR="005D15DE" w:rsidRDefault="005D15DE" w:rsidP="00CC45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rozdziale 75414 Obrona cywilna zwiększa się środki finansowe o kwotę 8.750,00 zł z przeznaczeniem na zakup pięciu sztuk analizatorów wydechu Alko </w:t>
      </w:r>
      <w:proofErr w:type="spellStart"/>
      <w:r>
        <w:rPr>
          <w:rFonts w:ascii="Times New Roman" w:hAnsi="Times New Roman" w:cs="Times New Roman"/>
        </w:rPr>
        <w:t>Blow</w:t>
      </w:r>
      <w:proofErr w:type="spellEnd"/>
      <w:r>
        <w:rPr>
          <w:rFonts w:ascii="Times New Roman" w:hAnsi="Times New Roman" w:cs="Times New Roman"/>
        </w:rPr>
        <w:t xml:space="preserve"> w związku z realizacją zadań w zakresie bezpieczeństwa publicznego i bezpieczeństwa obywateli wspólnie z Komendą Powiatową Policji w Nakle nad Notecią, środki pochodzą z rezerwy ogólnej.</w:t>
      </w:r>
    </w:p>
    <w:p w:rsidR="005D15DE" w:rsidRPr="00CC4518" w:rsidRDefault="005D15DE" w:rsidP="00CC45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rozdziale 75411 Komendy Powiatowe PSP  dokonuje się zwiększenia środków finansowych dla Komendy Powiatowej PSP w Nakle nad Notecią o kwotę 8.000zł w związku z realizacją porozumienia Nr 36/2011 o funkcjonowaniu Powiatowego Centrum Zarządzania Kryzysowego oraz 20.000,00 zł z przeznaczeniem na wykonanie audytu do celów wykonania projektu termomodernizacji budynku należącego do Państwowej Straży Pożarnej w Nakle nad Notecią. W budynku o którym mowa znajdują się również pomieszczenia biurowe Starostwa Powiatowego w Nakle nad Notecią. Środki pochodzą z rezerwy ogólnej.</w:t>
      </w:r>
    </w:p>
    <w:p w:rsidR="00CC4518" w:rsidRPr="00CC4518" w:rsidRDefault="00CC4518" w:rsidP="00CC4518">
      <w:pPr>
        <w:pStyle w:val="Tekstpodstawowy"/>
        <w:spacing w:line="276" w:lineRule="auto"/>
        <w:rPr>
          <w:sz w:val="22"/>
          <w:szCs w:val="22"/>
        </w:rPr>
      </w:pPr>
      <w:r w:rsidRPr="00CC4518">
        <w:rPr>
          <w:b/>
          <w:sz w:val="22"/>
          <w:szCs w:val="22"/>
        </w:rPr>
        <w:t>801 OŚWIATA I WYCHOWANIE</w:t>
      </w:r>
      <w:r w:rsidRPr="00CC4518">
        <w:rPr>
          <w:sz w:val="22"/>
          <w:szCs w:val="22"/>
        </w:rPr>
        <w:t xml:space="preserve"> – zmian w planie finansowym wydatków dokonuje się na podstawie wniosków złożonych przez  dyrektorów: I Liceum Ogólnokształcącego w Szubinie, Wydziału Edukacji, w związku z rozstrzygnięciem konkursu na zajęcia pozalekcyjne (Uchwała Nr LIX/191/2012 Zarządu Powiatu w Nakle nad Notecią z dnia 13 lutego 2012 roku w sprawie rozstrzygnięcia konkursu na organizację zajęć pozalekcyjnych w 2012 roku) oraz na podstawie </w:t>
      </w:r>
      <w:r w:rsidRPr="00CC4518">
        <w:rPr>
          <w:sz w:val="22"/>
          <w:szCs w:val="22"/>
        </w:rPr>
        <w:lastRenderedPageBreak/>
        <w:t>wniosków dyrektorów szkół i placówek o zwrot wypracowanych dochodów w 2011 roku (na podstawie Uchwały nr LXXVI/218//2008 Zarządu Powiatu w Nakle nad Notecią z dnia 14 marca 2008 r. w sprawie ustalenia zasad zwrotu dochodów budżetowych wypracowanych przez szkoły i placówki oświatowe, dla których organem prowadzącym jest powiat nakielski).</w:t>
      </w:r>
    </w:p>
    <w:p w:rsidR="00CC4518" w:rsidRPr="00CC4518" w:rsidRDefault="00CC4518" w:rsidP="00CC4518">
      <w:pPr>
        <w:pStyle w:val="Tekstpodstawowy"/>
        <w:spacing w:line="276" w:lineRule="auto"/>
        <w:rPr>
          <w:sz w:val="22"/>
          <w:szCs w:val="22"/>
        </w:rPr>
      </w:pP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  <w:bCs/>
        </w:rPr>
        <w:t xml:space="preserve">Rozdział 80111 Gimnazja specjalne – </w:t>
      </w:r>
      <w:r w:rsidRPr="00CC4518">
        <w:rPr>
          <w:rFonts w:ascii="Times New Roman" w:hAnsi="Times New Roman" w:cs="Times New Roman"/>
        </w:rPr>
        <w:t xml:space="preserve">zwiększenie planu wydatków o kwotę 20.346 zł w MOW w </w:t>
      </w:r>
      <w:proofErr w:type="spellStart"/>
      <w:r w:rsidRPr="00CC4518">
        <w:rPr>
          <w:rFonts w:ascii="Times New Roman" w:hAnsi="Times New Roman" w:cs="Times New Roman"/>
        </w:rPr>
        <w:t>Samostrzelu</w:t>
      </w:r>
      <w:proofErr w:type="spellEnd"/>
      <w:r w:rsidRPr="00CC4518">
        <w:rPr>
          <w:rFonts w:ascii="Times New Roman" w:hAnsi="Times New Roman" w:cs="Times New Roman"/>
        </w:rPr>
        <w:t xml:space="preserve"> na realizację zajęć pozalekcyjnych pn. „Odyseja przez kulturę” (13.000 zł) oraz „Czego Marysia się nie nauczy, tego Maria nie będzie umieć” (7.346 zł); zwiększenie planu wydatków o kwotę 1.506 zł z tytułu zwrotu wypracowanych dochodów w ZSS w </w:t>
      </w:r>
      <w:proofErr w:type="spellStart"/>
      <w:r w:rsidRPr="00CC4518">
        <w:rPr>
          <w:rFonts w:ascii="Times New Roman" w:hAnsi="Times New Roman" w:cs="Times New Roman"/>
        </w:rPr>
        <w:t>Kcyni</w:t>
      </w:r>
      <w:proofErr w:type="spellEnd"/>
      <w:r w:rsidRPr="00CC4518">
        <w:rPr>
          <w:rFonts w:ascii="Times New Roman" w:hAnsi="Times New Roman" w:cs="Times New Roman"/>
        </w:rPr>
        <w:t>, z przeznaczeniem na remonty.</w:t>
      </w: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  <w:bCs/>
        </w:rPr>
        <w:t xml:space="preserve">Rozdział 80120 Licea ogólnokształcące – </w:t>
      </w:r>
      <w:r w:rsidRPr="00CC4518">
        <w:rPr>
          <w:rFonts w:ascii="Times New Roman" w:hAnsi="Times New Roman" w:cs="Times New Roman"/>
        </w:rPr>
        <w:t xml:space="preserve">zwiększenie planu wydatków o kwotę 14.500 zł w I LO w Nakle na realizację zajęć pozalekcyjnych pn. „Sport i turystyka przeciw sztormom młodości. Szkoła pod żaglami Krzywoustego i Wyspiańskiego”, zwiększenie planu wydatków o kwotę 17.778 zł w I LO w Szubinie na realizację zajęć pozalekcyjnych pn. „Musical </w:t>
      </w:r>
      <w:proofErr w:type="spellStart"/>
      <w:r w:rsidRPr="00CC4518">
        <w:rPr>
          <w:rFonts w:ascii="Times New Roman" w:hAnsi="Times New Roman" w:cs="Times New Roman"/>
        </w:rPr>
        <w:t>Grease</w:t>
      </w:r>
      <w:proofErr w:type="spellEnd"/>
      <w:r w:rsidRPr="00CC4518">
        <w:rPr>
          <w:rFonts w:ascii="Times New Roman" w:hAnsi="Times New Roman" w:cs="Times New Roman"/>
        </w:rPr>
        <w:t>” (8.778 zł) oraz „Wybór należy do Ciebie. Szkoły pod żaglami„ (9.000 zł); zwiększenie planu wydatków o kwotę 21.772 zł z tytułu zwrotu wypracowanych dochodów w I LO w Nakle, z przeznaczeniem na materiały do remontów, remonty sal lekcyjnych i zakup rzutnika multimedialnego; zwiększenie planu wydatków o kwotę 13.851 zł z tytułu zwrotu wypracowanych dochodów w I LO w Szubinie, z przeznaczeniem na kapitalny remont sali lekcyjnej i zakup stopek gumowych. Zmniejsza się plan wydatków o kwotę 24.960 zł w paragrafie dotacji podmiotowych dla szkół niepublicznych, poprzez przeniesienie środków przeznaczonych na funkcjonowanie LO i LU dla dorosłych ALBERT Bydgoszcz – Występ na rozdział 80130 z przeznaczeniem na funkcjonowanie OKZ Kursal Nakło – Technik Rolnik.</w:t>
      </w: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  <w:bCs/>
        </w:rPr>
        <w:t xml:space="preserve">Rozdział 80130 Szkoły </w:t>
      </w:r>
      <w:r w:rsidRPr="00CC4518">
        <w:rPr>
          <w:rFonts w:ascii="Times New Roman" w:hAnsi="Times New Roman" w:cs="Times New Roman"/>
        </w:rPr>
        <w:t xml:space="preserve">zawodowe – zwiększenie planu wydatków o kwotę 3.100 zł w ZSŻŚ w Nakle na realizację zajęć pozalekcyjnych pn. „Rowerowe wojaże Klubu „Żegluga” Nakło w roku 2012 – roku turystyki rowerowej PTTK”, zwiększenie planu wydatków o kwotę 17.476 zł w ZSP w Nakle na realizację zajęć pozalekcyjnych pn. „Młodzież w działaniu” (8.476 zł) oraz „A to Polska właśnie. Żyliśmy razem – Nekropolie powiatu nakielskiego„ (9.000 zł); zwiększenie planu wydatków o kwotę 7.400 zł w ZSP w Szubinie na realizację zajęć pozalekcyjnych pn. „Niebo bez tajemnic”; zwiększenie planu wydatków o kwotę 19.400 zł w ZSP w </w:t>
      </w:r>
      <w:proofErr w:type="spellStart"/>
      <w:r w:rsidRPr="00CC4518">
        <w:rPr>
          <w:rFonts w:ascii="Times New Roman" w:hAnsi="Times New Roman" w:cs="Times New Roman"/>
        </w:rPr>
        <w:t>Samostrzelu</w:t>
      </w:r>
      <w:proofErr w:type="spellEnd"/>
      <w:r w:rsidRPr="00CC4518">
        <w:rPr>
          <w:rFonts w:ascii="Times New Roman" w:hAnsi="Times New Roman" w:cs="Times New Roman"/>
        </w:rPr>
        <w:t xml:space="preserve"> na realizację zajęć pozalekcyjnych pn. „Pamiętajmy o ogrodach III” (10.600 zł) oraz „Pieskie życie„ (8.800 zł); zwiększenie planu wydatków o kwotę 11.784 zł z tytułu zwrotu wypracowanych dochodów w ZSP w </w:t>
      </w:r>
      <w:proofErr w:type="spellStart"/>
      <w:r w:rsidRPr="00CC4518">
        <w:rPr>
          <w:rFonts w:ascii="Times New Roman" w:hAnsi="Times New Roman" w:cs="Times New Roman"/>
        </w:rPr>
        <w:t>Samostrzelu</w:t>
      </w:r>
      <w:proofErr w:type="spellEnd"/>
      <w:r w:rsidRPr="00CC4518">
        <w:rPr>
          <w:rFonts w:ascii="Times New Roman" w:hAnsi="Times New Roman" w:cs="Times New Roman"/>
        </w:rPr>
        <w:t>, z przeznaczeniem na zakup pomocy dydaktycznych; zwiększenie planu wydatków o kwotę 8.497 zł z tytułu zwrotu wypracowanych dochodów w ZSP w Nakle, z przeznaczeniem na zakup materiałów i wyposażenia; zwiększenie planu wydatków o kwotę 37.427 zł z tytułu zwrotu wypracowanych dochodów w ZSŻŚ w Nakle, z przeznaczeniem na zakup rzutników i materiałów dydaktycznych, na remont dwóch sal i świetlicy oraz wymianę drzwi do warsztatu; zwiększenie planu wydatków o kwotę 480 zł z tytułu zwrotu wypracowanych dochodów w ZSP w Lubaszczu, z przeznaczeniem na zakup umywalek do toalet uczniowskich; zwiększenie planu wydatków o kwotę 23.670 zł z tytułu zwrotu wypracowanych dochodów w ZSP w Szubinie, z przeznaczeniem na zakup mebli do pracowni oraz pomocy do badań laboratoryjnych. Zwiększa się także plan wydatków o kwotę 24.960 zł w paragrafie dotacji podmiotowych dla szkół niepublicznych, poprzez przeniesienie środków przeznaczonych na funkcjonowanie LO i LU dla dorosłych ALBERT Bydgoszcz – Występ z rozdziału 80120, z przeznaczeniem na funkcjonowanie OKZ Kursal Nakło – Technik Rolnik.</w:t>
      </w: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</w:rPr>
        <w:t>Rozdział 80146 Dokształcanie i doskonalenie nauczycieli – przesunięcie środków na kwotę 2.600 zł w I LO w Szubinie, z przeznaczeniem na materiały szkoleniowe dla nauczycieli, w ramach doskonalenia zawodowego.</w:t>
      </w: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</w:rPr>
        <w:lastRenderedPageBreak/>
        <w:t>Rozdział 80148 Stołówki szkolne - zwiększenie planu wydatków o kwotę 5.906 zł z tytułu zwrotu wypracowanych dochodów w ZSS w Karnowie, z przeznaczeniem na doposażenie kuchni i stołówki.</w:t>
      </w:r>
    </w:p>
    <w:p w:rsidR="00CC4518" w:rsidRPr="00CC4518" w:rsidRDefault="00CC4518" w:rsidP="00CC4518">
      <w:pPr>
        <w:jc w:val="both"/>
        <w:rPr>
          <w:rFonts w:ascii="Times New Roman" w:hAnsi="Times New Roman" w:cs="Times New Roman"/>
        </w:rPr>
      </w:pPr>
      <w:r w:rsidRPr="00CC4518">
        <w:rPr>
          <w:rFonts w:ascii="Times New Roman" w:hAnsi="Times New Roman" w:cs="Times New Roman"/>
        </w:rPr>
        <w:t>Rozdział 80195 Pozostała działalność – zmniejszenie planu wydatków o kwotę 229.445 zł z przeznaczeniem na realizację zajęć pozalekcyjnych (100.000 zł) oraz zwrot dochodów wypracowanych przez szkoły i placówki oświatowe (129.445 zł).</w:t>
      </w:r>
    </w:p>
    <w:p w:rsidR="00CC4518" w:rsidRPr="00CC4518" w:rsidRDefault="00CC4518" w:rsidP="00CC4518">
      <w:pPr>
        <w:pStyle w:val="Tekstpodstawowy"/>
        <w:spacing w:line="276" w:lineRule="auto"/>
        <w:rPr>
          <w:sz w:val="22"/>
          <w:szCs w:val="22"/>
        </w:rPr>
      </w:pPr>
      <w:r w:rsidRPr="00CC4518">
        <w:rPr>
          <w:b/>
          <w:bCs/>
          <w:sz w:val="22"/>
          <w:szCs w:val="22"/>
        </w:rPr>
        <w:t>8</w:t>
      </w:r>
      <w:r w:rsidRPr="00CC4518">
        <w:rPr>
          <w:b/>
          <w:sz w:val="22"/>
          <w:szCs w:val="22"/>
        </w:rPr>
        <w:t>54 EDUKACYJNA OPIEKA WYCHOWAWCZA</w:t>
      </w:r>
      <w:r w:rsidRPr="00CC4518">
        <w:rPr>
          <w:sz w:val="22"/>
          <w:szCs w:val="22"/>
        </w:rPr>
        <w:t xml:space="preserve"> – zmian w planie finansowym wydatków dokonuje się na podstawie wniosku dyrektora Powiatowej Poradni Psychologiczno-Pedagogicznej w Nakle nad Notecią oraz na podstawie wniosku dyrektora Młodzieżowego Ośrodka Wychowawczego w </w:t>
      </w:r>
      <w:proofErr w:type="spellStart"/>
      <w:r w:rsidRPr="00CC4518">
        <w:rPr>
          <w:sz w:val="22"/>
          <w:szCs w:val="22"/>
        </w:rPr>
        <w:t>Samostrzelu</w:t>
      </w:r>
      <w:proofErr w:type="spellEnd"/>
      <w:r w:rsidRPr="00CC4518">
        <w:rPr>
          <w:sz w:val="22"/>
          <w:szCs w:val="22"/>
        </w:rPr>
        <w:t xml:space="preserve"> o zwrot wypracowanych dochodów w 2011 roku (na podstawie Uchwały nr LXXVI/218//2008 Zarządu Powiatu w Nakle nad Notecią z dnia 14 marca 2008 r. w sprawie ustalenia zasad zwrotu dochodów budżetowych wypracowanych przez szkoły i placówki oświatowe, dla których organem prowadzącym jest powiat nakielski).</w:t>
      </w:r>
    </w:p>
    <w:p w:rsidR="00CC4518" w:rsidRPr="00CC4518" w:rsidRDefault="00CC4518" w:rsidP="00CC4518">
      <w:pPr>
        <w:pStyle w:val="Tekstpodstawowy"/>
        <w:spacing w:line="276" w:lineRule="auto"/>
        <w:rPr>
          <w:sz w:val="22"/>
          <w:szCs w:val="22"/>
        </w:rPr>
      </w:pPr>
      <w:r w:rsidRPr="00CC4518">
        <w:rPr>
          <w:sz w:val="22"/>
          <w:szCs w:val="22"/>
        </w:rPr>
        <w:t xml:space="preserve">Rozdział 85420 Młodzieżowe Ośrodki Wychowawcze - zwiększenie planu wydatków o kwotę 4.552 zł z tytułu zwrotu wypracowanych dochodów w MOW w </w:t>
      </w:r>
      <w:proofErr w:type="spellStart"/>
      <w:r w:rsidRPr="00CC4518">
        <w:rPr>
          <w:sz w:val="22"/>
          <w:szCs w:val="22"/>
        </w:rPr>
        <w:t>Samostrzelu</w:t>
      </w:r>
      <w:proofErr w:type="spellEnd"/>
      <w:r w:rsidRPr="00CC4518">
        <w:rPr>
          <w:sz w:val="22"/>
          <w:szCs w:val="22"/>
        </w:rPr>
        <w:t>, z przeznaczeniem na zorganizowanie wypoczynku dla wychowanek w czasie ferii zimowych i letnich.</w:t>
      </w:r>
    </w:p>
    <w:p w:rsidR="00CC4518" w:rsidRPr="00CC4518" w:rsidRDefault="00CC4518" w:rsidP="00CC4518">
      <w:pPr>
        <w:pStyle w:val="Tekstpodstawowy"/>
        <w:spacing w:line="276" w:lineRule="auto"/>
        <w:rPr>
          <w:sz w:val="22"/>
          <w:szCs w:val="22"/>
        </w:rPr>
      </w:pPr>
      <w:r w:rsidRPr="00CC4518">
        <w:rPr>
          <w:bCs/>
          <w:sz w:val="22"/>
          <w:szCs w:val="22"/>
        </w:rPr>
        <w:t>Rozdział 85446 Dokształcanie i doskonalenie nauczycieli – przesunięcie środków na kwotę 1.000 zł w PPPP w Nakle z przeznaczeniem na pokrycie kosztów podróży służbowych na kursy i szkolenia oraz zakup materiałów szkoleniowych dla nauczycieli, w ramach doskonalenia zawodowego.</w:t>
      </w:r>
    </w:p>
    <w:p w:rsidR="00CC4518" w:rsidRPr="00CC4518" w:rsidRDefault="00353212" w:rsidP="00CC45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Dokonuje się przesunięcia niewykorzystanych środków finansowych w kwocie 5.126,00 zł z rozdziału 92195 Pozostała działalność w dziale 921 Kultura i ochrona dziedzictwa narodowego do rozdziału 92695 w dziale 926 Kultura fizyczna na paragraf 2360 w związku z zamiarem ogłoszenia konkursu dla organizacji pozarządowych w dziedzinie sport.</w:t>
      </w:r>
    </w:p>
    <w:p w:rsidR="00CC4518" w:rsidRPr="00CC4518" w:rsidRDefault="00CC4518" w:rsidP="00CC4518">
      <w:pPr>
        <w:pStyle w:val="Normal"/>
        <w:spacing w:line="276" w:lineRule="auto"/>
        <w:ind w:firstLine="708"/>
        <w:rPr>
          <w:rFonts w:ascii="Times New Roman" w:hAnsi="Times New Roman" w:cs="Times New Roman"/>
          <w:sz w:val="22"/>
          <w:szCs w:val="22"/>
        </w:rPr>
      </w:pPr>
    </w:p>
    <w:sectPr w:rsidR="00CC4518" w:rsidRPr="00CC4518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1365E"/>
    <w:rsid w:val="000325AA"/>
    <w:rsid w:val="00061264"/>
    <w:rsid w:val="000A282C"/>
    <w:rsid w:val="000E5F43"/>
    <w:rsid w:val="000F47DE"/>
    <w:rsid w:val="00102A39"/>
    <w:rsid w:val="00116F03"/>
    <w:rsid w:val="00132F56"/>
    <w:rsid w:val="001546DC"/>
    <w:rsid w:val="001650C9"/>
    <w:rsid w:val="001676DE"/>
    <w:rsid w:val="0019753F"/>
    <w:rsid w:val="001A00A6"/>
    <w:rsid w:val="001A0F68"/>
    <w:rsid w:val="001A7DF2"/>
    <w:rsid w:val="001B0F95"/>
    <w:rsid w:val="001B4120"/>
    <w:rsid w:val="00214D85"/>
    <w:rsid w:val="002152A4"/>
    <w:rsid w:val="0021566B"/>
    <w:rsid w:val="00240D20"/>
    <w:rsid w:val="00250B7B"/>
    <w:rsid w:val="00265AA6"/>
    <w:rsid w:val="00285CF9"/>
    <w:rsid w:val="002911E9"/>
    <w:rsid w:val="002D6FCF"/>
    <w:rsid w:val="002F5BEA"/>
    <w:rsid w:val="00307B40"/>
    <w:rsid w:val="003112DF"/>
    <w:rsid w:val="00312B05"/>
    <w:rsid w:val="00332C70"/>
    <w:rsid w:val="00353212"/>
    <w:rsid w:val="00354863"/>
    <w:rsid w:val="00364591"/>
    <w:rsid w:val="00373502"/>
    <w:rsid w:val="003B0D09"/>
    <w:rsid w:val="003E7898"/>
    <w:rsid w:val="003F1708"/>
    <w:rsid w:val="00414A97"/>
    <w:rsid w:val="00450BA6"/>
    <w:rsid w:val="00476ECE"/>
    <w:rsid w:val="004A2DC3"/>
    <w:rsid w:val="004D09D2"/>
    <w:rsid w:val="004E5EAA"/>
    <w:rsid w:val="004F161C"/>
    <w:rsid w:val="005227E5"/>
    <w:rsid w:val="0053340E"/>
    <w:rsid w:val="00533F1A"/>
    <w:rsid w:val="0053431C"/>
    <w:rsid w:val="00534371"/>
    <w:rsid w:val="005402DB"/>
    <w:rsid w:val="00585B8B"/>
    <w:rsid w:val="005A5DDA"/>
    <w:rsid w:val="005D15DE"/>
    <w:rsid w:val="005F2565"/>
    <w:rsid w:val="005F41CF"/>
    <w:rsid w:val="005F601B"/>
    <w:rsid w:val="00600788"/>
    <w:rsid w:val="0060367F"/>
    <w:rsid w:val="00687CDD"/>
    <w:rsid w:val="00691242"/>
    <w:rsid w:val="006B02C7"/>
    <w:rsid w:val="007361EB"/>
    <w:rsid w:val="007406E6"/>
    <w:rsid w:val="00773286"/>
    <w:rsid w:val="007B2601"/>
    <w:rsid w:val="007D5A27"/>
    <w:rsid w:val="007E3588"/>
    <w:rsid w:val="0082506E"/>
    <w:rsid w:val="008B789D"/>
    <w:rsid w:val="009123CE"/>
    <w:rsid w:val="00926D5C"/>
    <w:rsid w:val="00943C57"/>
    <w:rsid w:val="00950594"/>
    <w:rsid w:val="009538A3"/>
    <w:rsid w:val="00961433"/>
    <w:rsid w:val="00963C07"/>
    <w:rsid w:val="0097077B"/>
    <w:rsid w:val="009756F9"/>
    <w:rsid w:val="00983373"/>
    <w:rsid w:val="00A61803"/>
    <w:rsid w:val="00A63C9C"/>
    <w:rsid w:val="00A67A1C"/>
    <w:rsid w:val="00A706E8"/>
    <w:rsid w:val="00A72A56"/>
    <w:rsid w:val="00AC00D2"/>
    <w:rsid w:val="00AC258D"/>
    <w:rsid w:val="00AE6627"/>
    <w:rsid w:val="00B0019A"/>
    <w:rsid w:val="00B07399"/>
    <w:rsid w:val="00B15509"/>
    <w:rsid w:val="00B52042"/>
    <w:rsid w:val="00B5576A"/>
    <w:rsid w:val="00B77071"/>
    <w:rsid w:val="00BA54AF"/>
    <w:rsid w:val="00BA7E86"/>
    <w:rsid w:val="00BF34C2"/>
    <w:rsid w:val="00C276CE"/>
    <w:rsid w:val="00C458F2"/>
    <w:rsid w:val="00C472E0"/>
    <w:rsid w:val="00C6103C"/>
    <w:rsid w:val="00C76FA8"/>
    <w:rsid w:val="00C95270"/>
    <w:rsid w:val="00CB57BD"/>
    <w:rsid w:val="00CB6B80"/>
    <w:rsid w:val="00CC4518"/>
    <w:rsid w:val="00CE6A76"/>
    <w:rsid w:val="00CE7272"/>
    <w:rsid w:val="00D21193"/>
    <w:rsid w:val="00D47064"/>
    <w:rsid w:val="00D63A05"/>
    <w:rsid w:val="00D953D4"/>
    <w:rsid w:val="00DB145B"/>
    <w:rsid w:val="00DD670A"/>
    <w:rsid w:val="00DE73B2"/>
    <w:rsid w:val="00DF7005"/>
    <w:rsid w:val="00E02095"/>
    <w:rsid w:val="00E66888"/>
    <w:rsid w:val="00EC6447"/>
    <w:rsid w:val="00F077A6"/>
    <w:rsid w:val="00F32A7C"/>
    <w:rsid w:val="00F33F42"/>
    <w:rsid w:val="00F416CC"/>
    <w:rsid w:val="00F44120"/>
    <w:rsid w:val="00F51835"/>
    <w:rsid w:val="00F6149F"/>
    <w:rsid w:val="00F62090"/>
    <w:rsid w:val="00F66014"/>
    <w:rsid w:val="00F91E59"/>
    <w:rsid w:val="00FB45A4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6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36</cp:revision>
  <cp:lastPrinted>2012-03-29T07:18:00Z</cp:lastPrinted>
  <dcterms:created xsi:type="dcterms:W3CDTF">2010-03-09T13:38:00Z</dcterms:created>
  <dcterms:modified xsi:type="dcterms:W3CDTF">2012-03-29T07:19:00Z</dcterms:modified>
</cp:coreProperties>
</file>