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08" w:rsidRDefault="003F1708" w:rsidP="003F1708">
      <w:pPr>
        <w:pStyle w:val="Normal"/>
        <w:jc w:val="right"/>
        <w:rPr>
          <w:rFonts w:ascii="Times New Roman" w:hAnsi="Times New Roman" w:cs="Times New Roman"/>
          <w:b/>
          <w:bCs/>
          <w:color w:val="000000" w:themeColor="text1"/>
          <w:sz w:val="22"/>
          <w:szCs w:val="22"/>
        </w:rPr>
      </w:pPr>
    </w:p>
    <w:p w:rsidR="003F1708" w:rsidRPr="00D3452A" w:rsidRDefault="003F1708" w:rsidP="003F1708">
      <w:pPr>
        <w:pStyle w:val="Normal"/>
        <w:jc w:val="center"/>
        <w:rPr>
          <w:rFonts w:ascii="Times New Roman" w:hAnsi="Times New Roman" w:cs="Times New Roman"/>
          <w:b/>
          <w:bCs/>
          <w:color w:val="000000" w:themeColor="text1"/>
          <w:sz w:val="22"/>
          <w:szCs w:val="22"/>
        </w:rPr>
      </w:pPr>
      <w:r w:rsidRPr="00D3452A">
        <w:rPr>
          <w:rFonts w:ascii="Times New Roman" w:hAnsi="Times New Roman" w:cs="Times New Roman"/>
          <w:b/>
          <w:bCs/>
          <w:color w:val="000000" w:themeColor="text1"/>
          <w:sz w:val="22"/>
          <w:szCs w:val="22"/>
        </w:rPr>
        <w:t xml:space="preserve">Uchwała Nr </w:t>
      </w:r>
      <w:r w:rsidR="00F33F42">
        <w:rPr>
          <w:rFonts w:ascii="Times New Roman" w:hAnsi="Times New Roman" w:cs="Times New Roman"/>
          <w:b/>
          <w:bCs/>
          <w:color w:val="000000" w:themeColor="text1"/>
          <w:sz w:val="22"/>
          <w:szCs w:val="22"/>
        </w:rPr>
        <w:t>X</w:t>
      </w:r>
      <w:r w:rsidR="008B07B0">
        <w:rPr>
          <w:rFonts w:ascii="Times New Roman" w:hAnsi="Times New Roman" w:cs="Times New Roman"/>
          <w:b/>
          <w:bCs/>
          <w:color w:val="000000" w:themeColor="text1"/>
          <w:sz w:val="22"/>
          <w:szCs w:val="22"/>
        </w:rPr>
        <w:t>I</w:t>
      </w:r>
      <w:r w:rsidR="00E9535B">
        <w:rPr>
          <w:rFonts w:ascii="Times New Roman" w:hAnsi="Times New Roman" w:cs="Times New Roman"/>
          <w:b/>
          <w:bCs/>
          <w:color w:val="000000" w:themeColor="text1"/>
          <w:sz w:val="22"/>
          <w:szCs w:val="22"/>
        </w:rPr>
        <w:t>X</w:t>
      </w:r>
      <w:r w:rsidRPr="00D3452A">
        <w:rPr>
          <w:rFonts w:ascii="Times New Roman" w:hAnsi="Times New Roman" w:cs="Times New Roman"/>
          <w:b/>
          <w:bCs/>
          <w:color w:val="000000" w:themeColor="text1"/>
          <w:sz w:val="22"/>
          <w:szCs w:val="22"/>
        </w:rPr>
        <w:t>/</w:t>
      </w:r>
      <w:r w:rsidR="000376A5">
        <w:rPr>
          <w:rFonts w:ascii="Times New Roman" w:hAnsi="Times New Roman" w:cs="Times New Roman"/>
          <w:b/>
          <w:bCs/>
          <w:color w:val="000000" w:themeColor="text1"/>
          <w:sz w:val="22"/>
          <w:szCs w:val="22"/>
        </w:rPr>
        <w:t xml:space="preserve"> 250</w:t>
      </w:r>
      <w:r w:rsidR="0001365E">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rPr>
        <w:t xml:space="preserve"> /2012</w:t>
      </w:r>
    </w:p>
    <w:p w:rsidR="003F1708" w:rsidRPr="00D3452A" w:rsidRDefault="00F33F42" w:rsidP="003F1708">
      <w:pPr>
        <w:pStyle w:val="Normal"/>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Rady</w:t>
      </w:r>
      <w:r w:rsidR="003F1708" w:rsidRPr="00D3452A">
        <w:rPr>
          <w:rFonts w:ascii="Times New Roman" w:hAnsi="Times New Roman" w:cs="Times New Roman"/>
          <w:b/>
          <w:bCs/>
          <w:color w:val="000000" w:themeColor="text1"/>
          <w:sz w:val="22"/>
          <w:szCs w:val="22"/>
        </w:rPr>
        <w:t xml:space="preserve"> Powiatu w Nakle nad Notecią</w:t>
      </w:r>
    </w:p>
    <w:p w:rsidR="003F1708" w:rsidRPr="00D3452A" w:rsidRDefault="003F1708" w:rsidP="003F1708">
      <w:pPr>
        <w:pStyle w:val="Normal"/>
        <w:jc w:val="center"/>
        <w:rPr>
          <w:rFonts w:ascii="Times New Roman" w:hAnsi="Times New Roman" w:cs="Times New Roman"/>
          <w:b/>
          <w:bCs/>
          <w:color w:val="000000" w:themeColor="text1"/>
          <w:sz w:val="22"/>
          <w:szCs w:val="22"/>
        </w:rPr>
      </w:pPr>
      <w:r w:rsidRPr="00D3452A">
        <w:rPr>
          <w:rFonts w:ascii="Times New Roman" w:hAnsi="Times New Roman" w:cs="Times New Roman"/>
          <w:b/>
          <w:bCs/>
          <w:color w:val="000000" w:themeColor="text1"/>
          <w:sz w:val="22"/>
          <w:szCs w:val="22"/>
        </w:rPr>
        <w:t xml:space="preserve">z dnia </w:t>
      </w:r>
      <w:r w:rsidR="00F33F42">
        <w:rPr>
          <w:rFonts w:ascii="Times New Roman" w:hAnsi="Times New Roman" w:cs="Times New Roman"/>
          <w:b/>
          <w:bCs/>
          <w:color w:val="000000" w:themeColor="text1"/>
          <w:sz w:val="22"/>
          <w:szCs w:val="22"/>
        </w:rPr>
        <w:t>2</w:t>
      </w:r>
      <w:r w:rsidR="0027130F">
        <w:rPr>
          <w:rFonts w:ascii="Times New Roman" w:hAnsi="Times New Roman" w:cs="Times New Roman"/>
          <w:b/>
          <w:bCs/>
          <w:color w:val="000000" w:themeColor="text1"/>
          <w:sz w:val="22"/>
          <w:szCs w:val="22"/>
        </w:rPr>
        <w:t>8</w:t>
      </w:r>
      <w:r w:rsidR="00E9535B">
        <w:rPr>
          <w:rFonts w:ascii="Times New Roman" w:hAnsi="Times New Roman" w:cs="Times New Roman"/>
          <w:b/>
          <w:bCs/>
          <w:color w:val="000000" w:themeColor="text1"/>
          <w:sz w:val="22"/>
          <w:szCs w:val="22"/>
        </w:rPr>
        <w:t xml:space="preserve"> czerwca</w:t>
      </w:r>
      <w:r w:rsidRPr="00D3452A">
        <w:rPr>
          <w:rFonts w:ascii="Times New Roman" w:hAnsi="Times New Roman" w:cs="Times New Roman"/>
          <w:b/>
          <w:bCs/>
          <w:color w:val="000000" w:themeColor="text1"/>
          <w:sz w:val="22"/>
          <w:szCs w:val="22"/>
        </w:rPr>
        <w:t xml:space="preserve"> 201</w:t>
      </w:r>
      <w:r>
        <w:rPr>
          <w:rFonts w:ascii="Times New Roman" w:hAnsi="Times New Roman" w:cs="Times New Roman"/>
          <w:b/>
          <w:bCs/>
          <w:color w:val="000000" w:themeColor="text1"/>
          <w:sz w:val="22"/>
          <w:szCs w:val="22"/>
        </w:rPr>
        <w:t>2</w:t>
      </w:r>
      <w:r w:rsidRPr="00D3452A">
        <w:rPr>
          <w:rFonts w:ascii="Times New Roman" w:hAnsi="Times New Roman" w:cs="Times New Roman"/>
          <w:b/>
          <w:bCs/>
          <w:color w:val="000000" w:themeColor="text1"/>
          <w:sz w:val="22"/>
          <w:szCs w:val="22"/>
        </w:rPr>
        <w:t xml:space="preserve"> roku</w:t>
      </w:r>
    </w:p>
    <w:p w:rsidR="003F1708" w:rsidRDefault="003F1708" w:rsidP="003F1708">
      <w:pPr>
        <w:pStyle w:val="Normal"/>
        <w:jc w:val="center"/>
        <w:rPr>
          <w:rFonts w:ascii="Times New Roman" w:hAnsi="Times New Roman" w:cs="Times New Roman"/>
          <w:b/>
          <w:bCs/>
          <w:color w:val="000000" w:themeColor="text1"/>
          <w:sz w:val="22"/>
          <w:szCs w:val="22"/>
        </w:rPr>
      </w:pPr>
    </w:p>
    <w:p w:rsidR="001A0F68" w:rsidRPr="00D3452A" w:rsidRDefault="001A0F68" w:rsidP="003F1708">
      <w:pPr>
        <w:pStyle w:val="Normal"/>
        <w:jc w:val="center"/>
        <w:rPr>
          <w:rFonts w:ascii="Times New Roman" w:hAnsi="Times New Roman" w:cs="Times New Roman"/>
          <w:b/>
          <w:bCs/>
          <w:color w:val="000000" w:themeColor="text1"/>
          <w:sz w:val="22"/>
          <w:szCs w:val="22"/>
        </w:rPr>
      </w:pPr>
    </w:p>
    <w:p w:rsidR="003F1708" w:rsidRDefault="003F1708" w:rsidP="003F1708">
      <w:pPr>
        <w:pStyle w:val="Normal"/>
        <w:rPr>
          <w:rFonts w:ascii="Times New Roman" w:hAnsi="Times New Roman" w:cs="Times New Roman"/>
          <w:color w:val="000000" w:themeColor="text1"/>
          <w:sz w:val="22"/>
          <w:szCs w:val="22"/>
        </w:rPr>
      </w:pPr>
      <w:r w:rsidRPr="00D3452A">
        <w:rPr>
          <w:rFonts w:ascii="Times New Roman" w:hAnsi="Times New Roman" w:cs="Times New Roman"/>
          <w:color w:val="000000" w:themeColor="text1"/>
          <w:sz w:val="22"/>
          <w:szCs w:val="22"/>
        </w:rPr>
        <w:t>zmieniająca uchwałę w sprawie uchwalenia budżetu powiatu nakielskiego na rok 201</w:t>
      </w:r>
      <w:r>
        <w:rPr>
          <w:rFonts w:ascii="Times New Roman" w:hAnsi="Times New Roman" w:cs="Times New Roman"/>
          <w:color w:val="000000" w:themeColor="text1"/>
          <w:sz w:val="22"/>
          <w:szCs w:val="22"/>
        </w:rPr>
        <w:t>2</w:t>
      </w:r>
      <w:r w:rsidRPr="00D3452A">
        <w:rPr>
          <w:rFonts w:ascii="Times New Roman" w:hAnsi="Times New Roman" w:cs="Times New Roman"/>
          <w:color w:val="000000" w:themeColor="text1"/>
          <w:sz w:val="22"/>
          <w:szCs w:val="22"/>
        </w:rPr>
        <w:t>.</w:t>
      </w:r>
    </w:p>
    <w:p w:rsidR="001A0F68" w:rsidRPr="00D3452A" w:rsidRDefault="001A0F68" w:rsidP="003F1708">
      <w:pPr>
        <w:pStyle w:val="Normal"/>
        <w:rPr>
          <w:rFonts w:ascii="Times New Roman" w:hAnsi="Times New Roman" w:cs="Times New Roman"/>
          <w:color w:val="000000" w:themeColor="text1"/>
          <w:sz w:val="22"/>
          <w:szCs w:val="22"/>
        </w:rPr>
      </w:pPr>
    </w:p>
    <w:p w:rsidR="003F1708" w:rsidRPr="00D3452A" w:rsidRDefault="003F1708" w:rsidP="003F1708">
      <w:pPr>
        <w:pStyle w:val="Normal"/>
        <w:rPr>
          <w:rFonts w:ascii="Times New Roman" w:hAnsi="Times New Roman" w:cs="Times New Roman"/>
          <w:color w:val="000000" w:themeColor="text1"/>
          <w:sz w:val="22"/>
          <w:szCs w:val="22"/>
        </w:rPr>
      </w:pPr>
    </w:p>
    <w:p w:rsidR="00F33F42" w:rsidRDefault="00F33F42" w:rsidP="00F33F42">
      <w:pPr>
        <w:pStyle w:val="Normal"/>
        <w:jc w:val="both"/>
        <w:rPr>
          <w:rFonts w:ascii="Times New Roman" w:hAnsi="Times New Roman" w:cs="Times New Roman"/>
          <w:color w:val="000000" w:themeColor="text1"/>
          <w:sz w:val="22"/>
          <w:szCs w:val="22"/>
        </w:rPr>
      </w:pPr>
      <w:r w:rsidRPr="00D3452A">
        <w:rPr>
          <w:rFonts w:ascii="Times New Roman" w:hAnsi="Times New Roman" w:cs="Times New Roman"/>
          <w:color w:val="000000" w:themeColor="text1"/>
          <w:sz w:val="22"/>
          <w:szCs w:val="22"/>
        </w:rPr>
        <w:t xml:space="preserve">Na podstawie art. 12 </w:t>
      </w:r>
      <w:proofErr w:type="spellStart"/>
      <w:r w:rsidRPr="00D3452A">
        <w:rPr>
          <w:rFonts w:ascii="Times New Roman" w:hAnsi="Times New Roman" w:cs="Times New Roman"/>
          <w:color w:val="000000" w:themeColor="text1"/>
          <w:sz w:val="22"/>
          <w:szCs w:val="22"/>
        </w:rPr>
        <w:t>pkt</w:t>
      </w:r>
      <w:proofErr w:type="spellEnd"/>
      <w:r w:rsidRPr="00D3452A">
        <w:rPr>
          <w:rFonts w:ascii="Times New Roman" w:hAnsi="Times New Roman" w:cs="Times New Roman"/>
          <w:color w:val="000000" w:themeColor="text1"/>
          <w:sz w:val="22"/>
          <w:szCs w:val="22"/>
        </w:rPr>
        <w:t xml:space="preserve"> 5 ustawy z dnia 5 czerwca 1998 r. o samorządzie powiatowym </w:t>
      </w:r>
      <w:r w:rsidRPr="00D3452A">
        <w:rPr>
          <w:rFonts w:ascii="Times New Roman" w:hAnsi="Times New Roman" w:cs="Times New Roman"/>
          <w:color w:val="000000" w:themeColor="text1"/>
          <w:sz w:val="22"/>
          <w:szCs w:val="22"/>
        </w:rPr>
        <w:br/>
        <w:t>(Dz. U. z 2001r. Nr 142 poz. 1592 ze zmianami) oraz art. 211-215, ustawy z dnia 27 sierpnia 2009r. o finansach publicznych (Dz. U. z 2009r. Nr 157 poz. 1240 ze zm.)  Rada Powiatu uchwala, co następuje:</w:t>
      </w:r>
    </w:p>
    <w:p w:rsidR="003F1708" w:rsidRDefault="003F1708" w:rsidP="003F1708">
      <w:pPr>
        <w:pStyle w:val="Normal"/>
        <w:jc w:val="both"/>
        <w:rPr>
          <w:rFonts w:ascii="Times New Roman" w:hAnsi="Times New Roman" w:cs="Times New Roman"/>
          <w:b/>
          <w:color w:val="000000" w:themeColor="text1"/>
          <w:sz w:val="22"/>
          <w:szCs w:val="22"/>
        </w:rPr>
      </w:pPr>
    </w:p>
    <w:p w:rsidR="00E9535B" w:rsidRPr="00B01489" w:rsidRDefault="00E9535B" w:rsidP="00E9535B">
      <w:pPr>
        <w:pStyle w:val="Normal"/>
        <w:jc w:val="both"/>
        <w:rPr>
          <w:rFonts w:ascii="Times New Roman" w:hAnsi="Times New Roman" w:cs="Times New Roman"/>
          <w:color w:val="000000" w:themeColor="text1"/>
          <w:sz w:val="22"/>
          <w:szCs w:val="22"/>
        </w:rPr>
      </w:pPr>
      <w:r w:rsidRPr="00B01489">
        <w:rPr>
          <w:rFonts w:ascii="Times New Roman" w:hAnsi="Times New Roman" w:cs="Times New Roman"/>
          <w:b/>
          <w:color w:val="000000" w:themeColor="text1"/>
          <w:sz w:val="22"/>
          <w:szCs w:val="22"/>
        </w:rPr>
        <w:t>§ 1.</w:t>
      </w:r>
      <w:r w:rsidRPr="00B01489">
        <w:rPr>
          <w:rFonts w:ascii="Times New Roman" w:hAnsi="Times New Roman" w:cs="Times New Roman"/>
          <w:color w:val="000000" w:themeColor="text1"/>
          <w:sz w:val="22"/>
          <w:szCs w:val="22"/>
        </w:rPr>
        <w:t xml:space="preserve"> W uchwale </w:t>
      </w:r>
      <w:r w:rsidRPr="00585B8B">
        <w:rPr>
          <w:rFonts w:ascii="Times New Roman" w:hAnsi="Times New Roman" w:cs="Times New Roman"/>
          <w:color w:val="000000" w:themeColor="text1"/>
          <w:sz w:val="22"/>
          <w:szCs w:val="22"/>
        </w:rPr>
        <w:t xml:space="preserve">Nr </w:t>
      </w:r>
      <w:r w:rsidRPr="00585B8B">
        <w:rPr>
          <w:rFonts w:ascii="Times New Roman" w:hAnsi="Times New Roman" w:cs="Times New Roman"/>
          <w:bCs/>
          <w:color w:val="000000"/>
          <w:sz w:val="21"/>
          <w:szCs w:val="21"/>
        </w:rPr>
        <w:t>XIV / 118  /20</w:t>
      </w:r>
      <w:r w:rsidRPr="00585B8B">
        <w:rPr>
          <w:rFonts w:ascii="Times New Roman" w:hAnsi="Times New Roman" w:cs="Times New Roman"/>
          <w:bCs/>
          <w:color w:val="000000" w:themeColor="text1"/>
          <w:sz w:val="21"/>
          <w:szCs w:val="21"/>
        </w:rPr>
        <w:t>11</w:t>
      </w:r>
      <w:r w:rsidRPr="00600788">
        <w:rPr>
          <w:rFonts w:ascii="Times New Roman" w:hAnsi="Times New Roman" w:cs="Times New Roman"/>
          <w:b/>
          <w:bCs/>
          <w:color w:val="000000"/>
          <w:sz w:val="21"/>
          <w:szCs w:val="21"/>
        </w:rPr>
        <w:t xml:space="preserve"> </w:t>
      </w:r>
      <w:r w:rsidRPr="00B01489">
        <w:rPr>
          <w:rFonts w:ascii="Times New Roman" w:hAnsi="Times New Roman" w:cs="Times New Roman"/>
          <w:color w:val="000000" w:themeColor="text1"/>
          <w:sz w:val="22"/>
          <w:szCs w:val="22"/>
        </w:rPr>
        <w:t xml:space="preserve"> Rady Powiatu w Nakle nad Notecią z dnia 2</w:t>
      </w:r>
      <w:r>
        <w:rPr>
          <w:rFonts w:ascii="Times New Roman" w:hAnsi="Times New Roman" w:cs="Times New Roman"/>
          <w:color w:val="000000" w:themeColor="text1"/>
          <w:sz w:val="22"/>
          <w:szCs w:val="22"/>
        </w:rPr>
        <w:t>1 grudnia</w:t>
      </w:r>
      <w:r w:rsidRPr="00B01489">
        <w:rPr>
          <w:rFonts w:ascii="Times New Roman" w:hAnsi="Times New Roman" w:cs="Times New Roman"/>
          <w:color w:val="000000" w:themeColor="text1"/>
          <w:sz w:val="22"/>
          <w:szCs w:val="22"/>
        </w:rPr>
        <w:t xml:space="preserve"> 2011 roku w sprawie uchwalenia budżetu powiatu nakielskiego na rok 201</w:t>
      </w:r>
      <w:r>
        <w:rPr>
          <w:rFonts w:ascii="Times New Roman" w:hAnsi="Times New Roman" w:cs="Times New Roman"/>
          <w:color w:val="000000" w:themeColor="text1"/>
          <w:sz w:val="22"/>
          <w:szCs w:val="22"/>
        </w:rPr>
        <w:t>2</w:t>
      </w:r>
      <w:r w:rsidRPr="00B01489">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zmienionej uchwałami Rady Powiatu w Nakle nad Notecią Nr XV/174/2012 z dnia 25 stycznia 2012 roku, Nr XVI/182/2012 z dnia 15 lutego 2012 roku, Nr XVII/183/2012 z dnia 28 marca 2012 roku, Nr XVIII/240/2012 z dnia 25 kwietnia 2012 roku oraz uchwałami Zarządu Powiatu w Nakle nad Notecią Nr LXI/201/2012 z dnia 7 marca 2012 roku, Nr LXVIII/230/2012 z dnia 14 maja 2012 roku, Nr LXX/237/2012 z dnia 21 maja 2012 roku, Nr LXXI</w:t>
      </w:r>
      <w:r w:rsidR="00801D47">
        <w:rPr>
          <w:rFonts w:ascii="Times New Roman" w:hAnsi="Times New Roman" w:cs="Times New Roman"/>
          <w:color w:val="000000" w:themeColor="text1"/>
          <w:sz w:val="22"/>
          <w:szCs w:val="22"/>
        </w:rPr>
        <w:t>I</w:t>
      </w:r>
      <w:r>
        <w:rPr>
          <w:rFonts w:ascii="Times New Roman" w:hAnsi="Times New Roman" w:cs="Times New Roman"/>
          <w:color w:val="000000" w:themeColor="text1"/>
          <w:sz w:val="22"/>
          <w:szCs w:val="22"/>
        </w:rPr>
        <w:t xml:space="preserve">I/ </w:t>
      </w:r>
      <w:r w:rsidR="000376A5">
        <w:rPr>
          <w:rFonts w:ascii="Times New Roman" w:hAnsi="Times New Roman" w:cs="Times New Roman"/>
          <w:color w:val="000000" w:themeColor="text1"/>
          <w:sz w:val="22"/>
          <w:szCs w:val="22"/>
        </w:rPr>
        <w:t>247</w:t>
      </w:r>
      <w:r>
        <w:rPr>
          <w:rFonts w:ascii="Times New Roman" w:hAnsi="Times New Roman" w:cs="Times New Roman"/>
          <w:color w:val="000000" w:themeColor="text1"/>
          <w:sz w:val="22"/>
          <w:szCs w:val="22"/>
        </w:rPr>
        <w:t xml:space="preserve"> /2012 z dnia 11 czerwca 2012 roku </w:t>
      </w:r>
      <w:r w:rsidRPr="00B01489">
        <w:rPr>
          <w:rFonts w:ascii="Times New Roman" w:hAnsi="Times New Roman" w:cs="Times New Roman"/>
          <w:color w:val="000000" w:themeColor="text1"/>
          <w:sz w:val="22"/>
          <w:szCs w:val="22"/>
        </w:rPr>
        <w:t>zwanej dalej „uchwałą”, wprowadza się następujące zmiany:</w:t>
      </w:r>
    </w:p>
    <w:p w:rsidR="00E9535B" w:rsidRPr="00840CFD" w:rsidRDefault="00E9535B" w:rsidP="00E9535B">
      <w:pPr>
        <w:pStyle w:val="Normal"/>
        <w:jc w:val="both"/>
        <w:rPr>
          <w:rFonts w:ascii="Times New Roman" w:hAnsi="Times New Roman" w:cs="Times New Roman"/>
          <w:sz w:val="22"/>
          <w:szCs w:val="22"/>
        </w:rPr>
      </w:pPr>
    </w:p>
    <w:p w:rsidR="00E9535B" w:rsidRPr="00840CFD" w:rsidRDefault="00E9535B" w:rsidP="00E9535B">
      <w:pPr>
        <w:pStyle w:val="Normal"/>
        <w:numPr>
          <w:ilvl w:val="0"/>
          <w:numId w:val="10"/>
        </w:numPr>
        <w:tabs>
          <w:tab w:val="left" w:pos="360"/>
        </w:tabs>
        <w:spacing w:line="276" w:lineRule="auto"/>
        <w:jc w:val="both"/>
        <w:rPr>
          <w:rFonts w:ascii="Times New Roman" w:hAnsi="Times New Roman" w:cs="Times New Roman"/>
          <w:sz w:val="21"/>
          <w:szCs w:val="21"/>
        </w:rPr>
      </w:pPr>
      <w:r w:rsidRPr="00840CFD">
        <w:rPr>
          <w:rFonts w:ascii="Times New Roman" w:hAnsi="Times New Roman" w:cs="Times New Roman"/>
          <w:sz w:val="21"/>
          <w:szCs w:val="21"/>
        </w:rPr>
        <w:t>Paragrafy 1- 9 otrzymują odpowiednio brzmienie:</w:t>
      </w:r>
    </w:p>
    <w:p w:rsidR="00E9535B" w:rsidRPr="00EA2B0B" w:rsidRDefault="00E9535B" w:rsidP="00E9535B">
      <w:pPr>
        <w:pStyle w:val="Normal"/>
        <w:jc w:val="both"/>
        <w:rPr>
          <w:rFonts w:ascii="Times New Roman" w:hAnsi="Times New Roman" w:cs="Times New Roman"/>
          <w:sz w:val="21"/>
          <w:szCs w:val="21"/>
        </w:rPr>
      </w:pPr>
      <w:r w:rsidRPr="00EA2B0B">
        <w:rPr>
          <w:rFonts w:ascii="Times New Roman" w:hAnsi="Times New Roman" w:cs="Times New Roman"/>
          <w:b/>
          <w:sz w:val="21"/>
          <w:szCs w:val="21"/>
        </w:rPr>
        <w:t>„§ 1</w:t>
      </w:r>
      <w:r w:rsidRPr="00EA2B0B">
        <w:rPr>
          <w:rFonts w:ascii="Times New Roman" w:hAnsi="Times New Roman" w:cs="Times New Roman"/>
          <w:sz w:val="21"/>
          <w:szCs w:val="21"/>
        </w:rPr>
        <w:t xml:space="preserve">.1. Dochody budżetu powiatu w wysokości </w:t>
      </w:r>
      <w:r w:rsidR="00EA2B0B" w:rsidRPr="00EA2B0B">
        <w:rPr>
          <w:rFonts w:ascii="Times New Roman" w:hAnsi="Times New Roman" w:cs="Times New Roman"/>
          <w:b/>
          <w:sz w:val="21"/>
          <w:szCs w:val="21"/>
        </w:rPr>
        <w:t>81</w:t>
      </w:r>
      <w:r w:rsidR="000376A5">
        <w:rPr>
          <w:rFonts w:ascii="Times New Roman" w:hAnsi="Times New Roman" w:cs="Times New Roman"/>
          <w:b/>
          <w:sz w:val="21"/>
          <w:szCs w:val="21"/>
        </w:rPr>
        <w:t>.013.821</w:t>
      </w:r>
      <w:r w:rsidRPr="00EA2B0B">
        <w:rPr>
          <w:rFonts w:ascii="Times New Roman" w:hAnsi="Times New Roman" w:cs="Times New Roman"/>
          <w:b/>
          <w:bCs/>
          <w:sz w:val="21"/>
          <w:szCs w:val="21"/>
        </w:rPr>
        <w:t>,00 zł</w:t>
      </w:r>
      <w:r w:rsidRPr="00EA2B0B">
        <w:rPr>
          <w:rFonts w:ascii="Times New Roman" w:hAnsi="Times New Roman" w:cs="Times New Roman"/>
          <w:sz w:val="21"/>
          <w:szCs w:val="21"/>
        </w:rPr>
        <w:t>, zgodnie z załącznikiem Nr 1 i 1a,</w:t>
      </w:r>
    </w:p>
    <w:p w:rsidR="00E9535B" w:rsidRPr="00EA2B0B" w:rsidRDefault="00E9535B" w:rsidP="00E9535B">
      <w:pPr>
        <w:pStyle w:val="Normal"/>
        <w:numPr>
          <w:ilvl w:val="0"/>
          <w:numId w:val="1"/>
        </w:numPr>
        <w:tabs>
          <w:tab w:val="left" w:pos="360"/>
        </w:tabs>
        <w:spacing w:line="276" w:lineRule="auto"/>
        <w:jc w:val="both"/>
        <w:rPr>
          <w:rFonts w:ascii="Times New Roman" w:hAnsi="Times New Roman" w:cs="Times New Roman"/>
          <w:b/>
          <w:bCs/>
          <w:i/>
          <w:iCs/>
          <w:sz w:val="21"/>
          <w:szCs w:val="21"/>
        </w:rPr>
      </w:pPr>
      <w:r w:rsidRPr="00EA2B0B">
        <w:rPr>
          <w:rFonts w:ascii="Times New Roman" w:hAnsi="Times New Roman" w:cs="Times New Roman"/>
          <w:sz w:val="21"/>
          <w:szCs w:val="21"/>
        </w:rPr>
        <w:t xml:space="preserve">dotacje na zadania zlecone, własne, według porozumień w wysokości </w:t>
      </w:r>
      <w:r w:rsidRPr="00EA2B0B">
        <w:rPr>
          <w:rFonts w:ascii="Times New Roman" w:hAnsi="Times New Roman" w:cs="Times New Roman"/>
          <w:b/>
          <w:i/>
          <w:sz w:val="21"/>
          <w:szCs w:val="21"/>
        </w:rPr>
        <w:t>10.610.800</w:t>
      </w:r>
      <w:r w:rsidRPr="00EA2B0B">
        <w:rPr>
          <w:rFonts w:ascii="Times New Roman" w:hAnsi="Times New Roman" w:cs="Times New Roman"/>
          <w:b/>
          <w:bCs/>
          <w:i/>
          <w:iCs/>
          <w:sz w:val="21"/>
          <w:szCs w:val="21"/>
        </w:rPr>
        <w:t>,00 zł</w:t>
      </w:r>
    </w:p>
    <w:p w:rsidR="00E9535B" w:rsidRPr="00EA2B0B" w:rsidRDefault="00E9535B" w:rsidP="00E9535B">
      <w:pPr>
        <w:pStyle w:val="Normal"/>
        <w:numPr>
          <w:ilvl w:val="0"/>
          <w:numId w:val="2"/>
        </w:numPr>
        <w:tabs>
          <w:tab w:val="left" w:pos="360"/>
        </w:tabs>
        <w:spacing w:line="276" w:lineRule="auto"/>
        <w:ind w:left="1068"/>
        <w:jc w:val="both"/>
        <w:rPr>
          <w:rFonts w:ascii="Times New Roman" w:hAnsi="Times New Roman" w:cs="Times New Roman"/>
          <w:sz w:val="21"/>
          <w:szCs w:val="21"/>
        </w:rPr>
      </w:pPr>
      <w:r w:rsidRPr="00EA2B0B">
        <w:rPr>
          <w:rFonts w:ascii="Times New Roman" w:hAnsi="Times New Roman" w:cs="Times New Roman"/>
          <w:sz w:val="21"/>
          <w:szCs w:val="21"/>
        </w:rPr>
        <w:t>dotacje na zadania zlecone według załącznika Nr 5 w wysokości 9.765.600,00 zł,</w:t>
      </w:r>
    </w:p>
    <w:p w:rsidR="00E9535B" w:rsidRPr="00EA2B0B" w:rsidRDefault="00E9535B" w:rsidP="00E9535B">
      <w:pPr>
        <w:pStyle w:val="Normal"/>
        <w:numPr>
          <w:ilvl w:val="0"/>
          <w:numId w:val="2"/>
        </w:numPr>
        <w:tabs>
          <w:tab w:val="left" w:pos="360"/>
        </w:tabs>
        <w:spacing w:line="276" w:lineRule="auto"/>
        <w:ind w:left="1068"/>
        <w:jc w:val="both"/>
        <w:rPr>
          <w:rFonts w:ascii="Times New Roman" w:hAnsi="Times New Roman" w:cs="Times New Roman"/>
          <w:sz w:val="21"/>
          <w:szCs w:val="21"/>
        </w:rPr>
      </w:pPr>
      <w:r w:rsidRPr="00EA2B0B">
        <w:rPr>
          <w:rFonts w:ascii="Times New Roman" w:hAnsi="Times New Roman" w:cs="Times New Roman"/>
          <w:sz w:val="21"/>
          <w:szCs w:val="21"/>
        </w:rPr>
        <w:t>dotacje na zadania własne według załącznika Nr 6 w wysokości 424.100,00 zł,</w:t>
      </w:r>
    </w:p>
    <w:p w:rsidR="00E9535B" w:rsidRPr="00EA2B0B" w:rsidRDefault="00E9535B" w:rsidP="00E9535B">
      <w:pPr>
        <w:pStyle w:val="Normal"/>
        <w:numPr>
          <w:ilvl w:val="0"/>
          <w:numId w:val="2"/>
        </w:numPr>
        <w:tabs>
          <w:tab w:val="left" w:pos="360"/>
        </w:tabs>
        <w:spacing w:line="276" w:lineRule="auto"/>
        <w:ind w:left="1068"/>
        <w:jc w:val="both"/>
        <w:rPr>
          <w:rFonts w:ascii="Times New Roman" w:hAnsi="Times New Roman" w:cs="Times New Roman"/>
          <w:sz w:val="21"/>
          <w:szCs w:val="21"/>
        </w:rPr>
      </w:pPr>
      <w:r w:rsidRPr="00EA2B0B">
        <w:rPr>
          <w:rFonts w:ascii="Times New Roman" w:hAnsi="Times New Roman" w:cs="Times New Roman"/>
          <w:sz w:val="21"/>
          <w:szCs w:val="21"/>
        </w:rPr>
        <w:t>dotacje na podstawie porozumień między jednostkami samorządu terytorialnego według załącznika Nr 7 w wysokości 421.100,00 zł,</w:t>
      </w:r>
    </w:p>
    <w:p w:rsidR="00E9535B" w:rsidRPr="00EA2B0B" w:rsidRDefault="00E9535B" w:rsidP="00E9535B">
      <w:pPr>
        <w:pStyle w:val="Normal"/>
        <w:numPr>
          <w:ilvl w:val="0"/>
          <w:numId w:val="1"/>
        </w:numPr>
        <w:tabs>
          <w:tab w:val="left" w:pos="360"/>
        </w:tabs>
        <w:spacing w:line="276" w:lineRule="auto"/>
        <w:jc w:val="both"/>
        <w:rPr>
          <w:rFonts w:ascii="Times New Roman" w:hAnsi="Times New Roman" w:cs="Times New Roman"/>
          <w:sz w:val="21"/>
          <w:szCs w:val="21"/>
        </w:rPr>
      </w:pPr>
      <w:r w:rsidRPr="00EA2B0B">
        <w:rPr>
          <w:rFonts w:ascii="Times New Roman" w:hAnsi="Times New Roman" w:cs="Times New Roman"/>
          <w:sz w:val="21"/>
          <w:szCs w:val="21"/>
        </w:rPr>
        <w:t xml:space="preserve">subwencje z budżetu państwa w wysokości </w:t>
      </w:r>
      <w:r w:rsidRPr="00EA2B0B">
        <w:rPr>
          <w:rFonts w:ascii="Times New Roman" w:hAnsi="Times New Roman" w:cs="Times New Roman"/>
          <w:b/>
          <w:sz w:val="21"/>
          <w:szCs w:val="21"/>
        </w:rPr>
        <w:t>47</w:t>
      </w:r>
      <w:r w:rsidR="00EA2B0B" w:rsidRPr="00EA2B0B">
        <w:rPr>
          <w:rFonts w:ascii="Times New Roman" w:hAnsi="Times New Roman" w:cs="Times New Roman"/>
          <w:b/>
          <w:sz w:val="21"/>
          <w:szCs w:val="21"/>
        </w:rPr>
        <w:t>.106.329</w:t>
      </w:r>
      <w:r w:rsidRPr="00EA2B0B">
        <w:rPr>
          <w:rFonts w:ascii="Times New Roman" w:hAnsi="Times New Roman" w:cs="Times New Roman"/>
          <w:b/>
          <w:bCs/>
          <w:i/>
          <w:iCs/>
          <w:sz w:val="21"/>
          <w:szCs w:val="21"/>
        </w:rPr>
        <w:t>,00 zł</w:t>
      </w:r>
      <w:r w:rsidRPr="00EA2B0B">
        <w:rPr>
          <w:rFonts w:ascii="Times New Roman" w:hAnsi="Times New Roman" w:cs="Times New Roman"/>
          <w:sz w:val="21"/>
          <w:szCs w:val="21"/>
        </w:rPr>
        <w:t>,</w:t>
      </w:r>
    </w:p>
    <w:p w:rsidR="00E9535B" w:rsidRPr="00EA2B0B" w:rsidRDefault="00E9535B" w:rsidP="00E9535B">
      <w:pPr>
        <w:pStyle w:val="Normal"/>
        <w:numPr>
          <w:ilvl w:val="0"/>
          <w:numId w:val="1"/>
        </w:numPr>
        <w:tabs>
          <w:tab w:val="left" w:pos="360"/>
        </w:tabs>
        <w:spacing w:line="276" w:lineRule="auto"/>
        <w:jc w:val="both"/>
        <w:rPr>
          <w:rFonts w:ascii="Times New Roman" w:hAnsi="Times New Roman" w:cs="Times New Roman"/>
          <w:sz w:val="21"/>
          <w:szCs w:val="21"/>
        </w:rPr>
      </w:pPr>
      <w:r w:rsidRPr="00EA2B0B">
        <w:rPr>
          <w:rFonts w:ascii="Times New Roman" w:hAnsi="Times New Roman" w:cs="Times New Roman"/>
          <w:sz w:val="21"/>
          <w:szCs w:val="21"/>
        </w:rPr>
        <w:t xml:space="preserve">dochody własne w wysokości  </w:t>
      </w:r>
      <w:r w:rsidRPr="00EA2B0B">
        <w:rPr>
          <w:rFonts w:ascii="Times New Roman" w:hAnsi="Times New Roman" w:cs="Times New Roman"/>
          <w:b/>
          <w:i/>
          <w:sz w:val="21"/>
          <w:szCs w:val="21"/>
        </w:rPr>
        <w:t>2</w:t>
      </w:r>
      <w:r w:rsidR="00EA2B0B" w:rsidRPr="00EA2B0B">
        <w:rPr>
          <w:rFonts w:ascii="Times New Roman" w:hAnsi="Times New Roman" w:cs="Times New Roman"/>
          <w:b/>
          <w:i/>
          <w:sz w:val="21"/>
          <w:szCs w:val="21"/>
        </w:rPr>
        <w:t>3.</w:t>
      </w:r>
      <w:r w:rsidR="000376A5">
        <w:rPr>
          <w:rFonts w:ascii="Times New Roman" w:hAnsi="Times New Roman" w:cs="Times New Roman"/>
          <w:b/>
          <w:i/>
          <w:sz w:val="21"/>
          <w:szCs w:val="21"/>
        </w:rPr>
        <w:t>29</w:t>
      </w:r>
      <w:r w:rsidR="00EA2B0B" w:rsidRPr="00EA2B0B">
        <w:rPr>
          <w:rFonts w:ascii="Times New Roman" w:hAnsi="Times New Roman" w:cs="Times New Roman"/>
          <w:b/>
          <w:i/>
          <w:sz w:val="21"/>
          <w:szCs w:val="21"/>
        </w:rPr>
        <w:t>6.692</w:t>
      </w:r>
      <w:r w:rsidRPr="00EA2B0B">
        <w:rPr>
          <w:rFonts w:ascii="Times New Roman" w:hAnsi="Times New Roman" w:cs="Times New Roman"/>
          <w:b/>
          <w:bCs/>
          <w:i/>
          <w:iCs/>
          <w:sz w:val="21"/>
          <w:szCs w:val="21"/>
        </w:rPr>
        <w:t>,00 zł</w:t>
      </w:r>
      <w:r w:rsidRPr="00EA2B0B">
        <w:rPr>
          <w:rFonts w:ascii="Times New Roman" w:hAnsi="Times New Roman" w:cs="Times New Roman"/>
          <w:sz w:val="21"/>
          <w:szCs w:val="21"/>
        </w:rPr>
        <w:t xml:space="preserve">, </w:t>
      </w:r>
    </w:p>
    <w:p w:rsidR="00E9535B" w:rsidRPr="00EA2B0B" w:rsidRDefault="00E9535B" w:rsidP="00E9535B">
      <w:pPr>
        <w:pStyle w:val="Normal"/>
        <w:spacing w:line="276" w:lineRule="auto"/>
        <w:jc w:val="both"/>
        <w:rPr>
          <w:rFonts w:ascii="Times New Roman" w:hAnsi="Times New Roman" w:cs="Times New Roman"/>
          <w:sz w:val="21"/>
          <w:szCs w:val="21"/>
        </w:rPr>
      </w:pPr>
      <w:r w:rsidRPr="00EA2B0B">
        <w:rPr>
          <w:rFonts w:ascii="Times New Roman" w:hAnsi="Times New Roman" w:cs="Times New Roman"/>
          <w:sz w:val="21"/>
          <w:szCs w:val="21"/>
        </w:rPr>
        <w:t>2. Dokonuje się podziału dochodów ogółem na:</w:t>
      </w:r>
    </w:p>
    <w:p w:rsidR="00E9535B" w:rsidRPr="00EA2B0B" w:rsidRDefault="00E9535B" w:rsidP="00E9535B">
      <w:pPr>
        <w:pStyle w:val="Normal"/>
        <w:numPr>
          <w:ilvl w:val="0"/>
          <w:numId w:val="3"/>
        </w:numPr>
        <w:tabs>
          <w:tab w:val="left" w:pos="360"/>
        </w:tabs>
        <w:spacing w:line="276" w:lineRule="auto"/>
        <w:jc w:val="both"/>
        <w:rPr>
          <w:rFonts w:ascii="Times New Roman" w:hAnsi="Times New Roman" w:cs="Times New Roman"/>
          <w:sz w:val="21"/>
          <w:szCs w:val="21"/>
        </w:rPr>
      </w:pPr>
      <w:r w:rsidRPr="00EA2B0B">
        <w:rPr>
          <w:rFonts w:ascii="Times New Roman" w:hAnsi="Times New Roman" w:cs="Times New Roman"/>
          <w:sz w:val="21"/>
          <w:szCs w:val="21"/>
        </w:rPr>
        <w:t>d</w:t>
      </w:r>
      <w:r w:rsidR="00EA2B0B" w:rsidRPr="00EA2B0B">
        <w:rPr>
          <w:rFonts w:ascii="Times New Roman" w:hAnsi="Times New Roman" w:cs="Times New Roman"/>
          <w:sz w:val="21"/>
          <w:szCs w:val="21"/>
        </w:rPr>
        <w:t>ochody majątkowe w wysokości 5.580.8</w:t>
      </w:r>
      <w:r w:rsidRPr="00EA2B0B">
        <w:rPr>
          <w:rFonts w:ascii="Times New Roman" w:hAnsi="Times New Roman" w:cs="Times New Roman"/>
          <w:sz w:val="21"/>
          <w:szCs w:val="21"/>
        </w:rPr>
        <w:t xml:space="preserve">90,00 zł, </w:t>
      </w:r>
    </w:p>
    <w:p w:rsidR="00E9535B" w:rsidRPr="00EA2B0B" w:rsidRDefault="00E9535B" w:rsidP="00E9535B">
      <w:pPr>
        <w:pStyle w:val="Normal"/>
        <w:numPr>
          <w:ilvl w:val="0"/>
          <w:numId w:val="3"/>
        </w:numPr>
        <w:tabs>
          <w:tab w:val="left" w:pos="360"/>
        </w:tabs>
        <w:spacing w:line="276" w:lineRule="auto"/>
        <w:jc w:val="both"/>
        <w:rPr>
          <w:rFonts w:ascii="Times New Roman" w:hAnsi="Times New Roman" w:cs="Times New Roman"/>
          <w:sz w:val="21"/>
          <w:szCs w:val="21"/>
        </w:rPr>
      </w:pPr>
      <w:r w:rsidRPr="00EA2B0B">
        <w:rPr>
          <w:rFonts w:ascii="Times New Roman" w:hAnsi="Times New Roman" w:cs="Times New Roman"/>
          <w:sz w:val="21"/>
          <w:szCs w:val="21"/>
        </w:rPr>
        <w:t>dochody bieżące w wysokości 7</w:t>
      </w:r>
      <w:r w:rsidR="00EA2B0B" w:rsidRPr="00EA2B0B">
        <w:rPr>
          <w:rFonts w:ascii="Times New Roman" w:hAnsi="Times New Roman" w:cs="Times New Roman"/>
          <w:sz w:val="21"/>
          <w:szCs w:val="21"/>
        </w:rPr>
        <w:t>5.</w:t>
      </w:r>
      <w:r w:rsidR="000376A5">
        <w:rPr>
          <w:rFonts w:ascii="Times New Roman" w:hAnsi="Times New Roman" w:cs="Times New Roman"/>
          <w:sz w:val="21"/>
          <w:szCs w:val="21"/>
        </w:rPr>
        <w:t>43</w:t>
      </w:r>
      <w:r w:rsidR="00EA2B0B" w:rsidRPr="00EA2B0B">
        <w:rPr>
          <w:rFonts w:ascii="Times New Roman" w:hAnsi="Times New Roman" w:cs="Times New Roman"/>
          <w:sz w:val="21"/>
          <w:szCs w:val="21"/>
        </w:rPr>
        <w:t>2.931</w:t>
      </w:r>
      <w:r w:rsidRPr="00EA2B0B">
        <w:rPr>
          <w:rFonts w:ascii="Times New Roman" w:hAnsi="Times New Roman" w:cs="Times New Roman"/>
          <w:sz w:val="21"/>
          <w:szCs w:val="21"/>
        </w:rPr>
        <w:t>,00 zł.</w:t>
      </w:r>
    </w:p>
    <w:p w:rsidR="00E9535B" w:rsidRPr="00E9535B" w:rsidRDefault="00E9535B" w:rsidP="00E9535B">
      <w:pPr>
        <w:pStyle w:val="Normal"/>
        <w:spacing w:line="276" w:lineRule="auto"/>
        <w:jc w:val="both"/>
        <w:rPr>
          <w:rFonts w:ascii="Times New Roman" w:hAnsi="Times New Roman" w:cs="Times New Roman"/>
          <w:color w:val="FF0000"/>
          <w:sz w:val="21"/>
          <w:szCs w:val="21"/>
        </w:rPr>
      </w:pPr>
    </w:p>
    <w:p w:rsidR="00E9535B" w:rsidRPr="00EA2B0B" w:rsidRDefault="00E9535B" w:rsidP="00E9535B">
      <w:pPr>
        <w:pStyle w:val="Normal"/>
        <w:spacing w:line="276" w:lineRule="auto"/>
        <w:rPr>
          <w:rFonts w:ascii="Times New Roman" w:hAnsi="Times New Roman" w:cs="Times New Roman"/>
          <w:sz w:val="21"/>
          <w:szCs w:val="21"/>
        </w:rPr>
      </w:pPr>
      <w:r w:rsidRPr="00EA2B0B">
        <w:rPr>
          <w:rFonts w:ascii="Times New Roman" w:hAnsi="Times New Roman" w:cs="Times New Roman"/>
          <w:b/>
          <w:sz w:val="21"/>
          <w:szCs w:val="21"/>
        </w:rPr>
        <w:t>§ 2</w:t>
      </w:r>
      <w:r w:rsidRPr="00EA2B0B">
        <w:rPr>
          <w:rFonts w:ascii="Times New Roman" w:hAnsi="Times New Roman" w:cs="Times New Roman"/>
          <w:sz w:val="21"/>
          <w:szCs w:val="21"/>
        </w:rPr>
        <w:t xml:space="preserve">.1. Wydatki budżetu powiatu w wysokości </w:t>
      </w:r>
      <w:r w:rsidRPr="00EA2B0B">
        <w:rPr>
          <w:rFonts w:ascii="Times New Roman" w:hAnsi="Times New Roman" w:cs="Times New Roman"/>
          <w:b/>
          <w:sz w:val="21"/>
          <w:szCs w:val="21"/>
        </w:rPr>
        <w:t>8</w:t>
      </w:r>
      <w:r w:rsidR="000376A5">
        <w:rPr>
          <w:rFonts w:ascii="Times New Roman" w:hAnsi="Times New Roman" w:cs="Times New Roman"/>
          <w:b/>
          <w:sz w:val="21"/>
          <w:szCs w:val="21"/>
        </w:rPr>
        <w:t>7.</w:t>
      </w:r>
      <w:r w:rsidR="00EA2B0B" w:rsidRPr="00EA2B0B">
        <w:rPr>
          <w:rFonts w:ascii="Times New Roman" w:hAnsi="Times New Roman" w:cs="Times New Roman"/>
          <w:b/>
          <w:sz w:val="21"/>
          <w:szCs w:val="21"/>
        </w:rPr>
        <w:t>2</w:t>
      </w:r>
      <w:r w:rsidR="000376A5">
        <w:rPr>
          <w:rFonts w:ascii="Times New Roman" w:hAnsi="Times New Roman" w:cs="Times New Roman"/>
          <w:b/>
          <w:sz w:val="21"/>
          <w:szCs w:val="21"/>
        </w:rPr>
        <w:t>12</w:t>
      </w:r>
      <w:r w:rsidR="00EA2B0B" w:rsidRPr="00EA2B0B">
        <w:rPr>
          <w:rFonts w:ascii="Times New Roman" w:hAnsi="Times New Roman" w:cs="Times New Roman"/>
          <w:b/>
          <w:sz w:val="21"/>
          <w:szCs w:val="21"/>
        </w:rPr>
        <w:t>.971</w:t>
      </w:r>
      <w:r w:rsidRPr="00EA2B0B">
        <w:rPr>
          <w:rFonts w:ascii="Times New Roman" w:hAnsi="Times New Roman" w:cs="Times New Roman"/>
          <w:b/>
          <w:bCs/>
          <w:sz w:val="21"/>
          <w:szCs w:val="21"/>
        </w:rPr>
        <w:t>,00 zł</w:t>
      </w:r>
      <w:r w:rsidRPr="00EA2B0B">
        <w:rPr>
          <w:rFonts w:ascii="Times New Roman" w:hAnsi="Times New Roman" w:cs="Times New Roman"/>
          <w:sz w:val="21"/>
          <w:szCs w:val="21"/>
        </w:rPr>
        <w:t>, zgodnie z załącznikiem Nr 2 i 2a.</w:t>
      </w:r>
    </w:p>
    <w:p w:rsidR="00E9535B" w:rsidRPr="00EA2B0B" w:rsidRDefault="00E9535B" w:rsidP="00E9535B">
      <w:pPr>
        <w:pStyle w:val="Normal"/>
        <w:numPr>
          <w:ilvl w:val="0"/>
          <w:numId w:val="13"/>
        </w:numPr>
        <w:tabs>
          <w:tab w:val="left" w:pos="360"/>
        </w:tabs>
        <w:spacing w:line="276" w:lineRule="auto"/>
        <w:jc w:val="both"/>
        <w:rPr>
          <w:rFonts w:ascii="Times New Roman" w:hAnsi="Times New Roman" w:cs="Times New Roman"/>
          <w:sz w:val="21"/>
          <w:szCs w:val="21"/>
        </w:rPr>
      </w:pPr>
      <w:r w:rsidRPr="00EA2B0B">
        <w:rPr>
          <w:rFonts w:ascii="Times New Roman" w:hAnsi="Times New Roman" w:cs="Times New Roman"/>
          <w:sz w:val="21"/>
          <w:szCs w:val="21"/>
        </w:rPr>
        <w:t xml:space="preserve">wydatki bieżące w wysokości </w:t>
      </w:r>
      <w:r w:rsidRPr="00EA2B0B">
        <w:rPr>
          <w:rFonts w:ascii="Times New Roman" w:hAnsi="Times New Roman" w:cs="Times New Roman"/>
          <w:b/>
          <w:i/>
          <w:sz w:val="21"/>
          <w:szCs w:val="21"/>
        </w:rPr>
        <w:t>7</w:t>
      </w:r>
      <w:r w:rsidR="000376A5">
        <w:rPr>
          <w:rFonts w:ascii="Times New Roman" w:hAnsi="Times New Roman" w:cs="Times New Roman"/>
          <w:b/>
          <w:i/>
          <w:sz w:val="21"/>
          <w:szCs w:val="21"/>
        </w:rPr>
        <w:t>2.</w:t>
      </w:r>
      <w:r w:rsidR="00EA2B0B" w:rsidRPr="00EA2B0B">
        <w:rPr>
          <w:rFonts w:ascii="Times New Roman" w:hAnsi="Times New Roman" w:cs="Times New Roman"/>
          <w:b/>
          <w:i/>
          <w:sz w:val="21"/>
          <w:szCs w:val="21"/>
        </w:rPr>
        <w:t>2</w:t>
      </w:r>
      <w:r w:rsidR="000376A5">
        <w:rPr>
          <w:rFonts w:ascii="Times New Roman" w:hAnsi="Times New Roman" w:cs="Times New Roman"/>
          <w:b/>
          <w:i/>
          <w:sz w:val="21"/>
          <w:szCs w:val="21"/>
        </w:rPr>
        <w:t>8</w:t>
      </w:r>
      <w:r w:rsidR="00EA2B0B" w:rsidRPr="00EA2B0B">
        <w:rPr>
          <w:rFonts w:ascii="Times New Roman" w:hAnsi="Times New Roman" w:cs="Times New Roman"/>
          <w:b/>
          <w:i/>
          <w:sz w:val="21"/>
          <w:szCs w:val="21"/>
        </w:rPr>
        <w:t>0.671</w:t>
      </w:r>
      <w:r w:rsidRPr="00EA2B0B">
        <w:rPr>
          <w:rFonts w:ascii="Times New Roman" w:hAnsi="Times New Roman" w:cs="Times New Roman"/>
          <w:b/>
          <w:bCs/>
          <w:i/>
          <w:iCs/>
          <w:sz w:val="21"/>
          <w:szCs w:val="21"/>
        </w:rPr>
        <w:t xml:space="preserve">,00 zł </w:t>
      </w:r>
      <w:r w:rsidRPr="00EA2B0B">
        <w:rPr>
          <w:rFonts w:ascii="Times New Roman" w:hAnsi="Times New Roman" w:cs="Times New Roman"/>
          <w:sz w:val="21"/>
          <w:szCs w:val="21"/>
        </w:rPr>
        <w:t xml:space="preserve">w tym: </w:t>
      </w:r>
    </w:p>
    <w:p w:rsidR="00E9535B" w:rsidRPr="0000153B" w:rsidRDefault="00E9535B" w:rsidP="00E9535B">
      <w:pPr>
        <w:pStyle w:val="Normal"/>
        <w:numPr>
          <w:ilvl w:val="0"/>
          <w:numId w:val="2"/>
        </w:numPr>
        <w:tabs>
          <w:tab w:val="left" w:pos="360"/>
        </w:tabs>
        <w:spacing w:line="276" w:lineRule="auto"/>
        <w:ind w:left="1068"/>
        <w:jc w:val="both"/>
        <w:rPr>
          <w:rFonts w:ascii="Times New Roman" w:hAnsi="Times New Roman" w:cs="Times New Roman"/>
          <w:sz w:val="21"/>
          <w:szCs w:val="21"/>
        </w:rPr>
      </w:pPr>
      <w:r w:rsidRPr="0000153B">
        <w:rPr>
          <w:rFonts w:ascii="Times New Roman" w:hAnsi="Times New Roman" w:cs="Times New Roman"/>
          <w:sz w:val="21"/>
          <w:szCs w:val="21"/>
        </w:rPr>
        <w:t>wynagrodzenia  w wysokości 37.</w:t>
      </w:r>
      <w:r w:rsidR="0000153B" w:rsidRPr="0000153B">
        <w:rPr>
          <w:rFonts w:ascii="Times New Roman" w:hAnsi="Times New Roman" w:cs="Times New Roman"/>
          <w:sz w:val="21"/>
          <w:szCs w:val="21"/>
        </w:rPr>
        <w:t>99</w:t>
      </w:r>
      <w:r w:rsidRPr="0000153B">
        <w:rPr>
          <w:rFonts w:ascii="Times New Roman" w:hAnsi="Times New Roman" w:cs="Times New Roman"/>
          <w:sz w:val="21"/>
          <w:szCs w:val="21"/>
        </w:rPr>
        <w:t>7</w:t>
      </w:r>
      <w:r w:rsidR="0000153B" w:rsidRPr="0000153B">
        <w:rPr>
          <w:rFonts w:ascii="Times New Roman" w:hAnsi="Times New Roman" w:cs="Times New Roman"/>
          <w:sz w:val="21"/>
          <w:szCs w:val="21"/>
        </w:rPr>
        <w:t>.090</w:t>
      </w:r>
      <w:r w:rsidRPr="0000153B">
        <w:rPr>
          <w:rFonts w:ascii="Times New Roman" w:hAnsi="Times New Roman" w:cs="Times New Roman"/>
          <w:sz w:val="21"/>
          <w:szCs w:val="21"/>
        </w:rPr>
        <w:t>,00 zł w tym:</w:t>
      </w:r>
    </w:p>
    <w:p w:rsidR="00E9535B" w:rsidRPr="0000153B" w:rsidRDefault="00E9535B" w:rsidP="00E9535B">
      <w:pPr>
        <w:pStyle w:val="Normal"/>
        <w:numPr>
          <w:ilvl w:val="0"/>
          <w:numId w:val="2"/>
        </w:numPr>
        <w:tabs>
          <w:tab w:val="left" w:pos="360"/>
        </w:tabs>
        <w:spacing w:line="276" w:lineRule="auto"/>
        <w:ind w:left="2484"/>
        <w:jc w:val="both"/>
        <w:rPr>
          <w:rFonts w:ascii="Times New Roman" w:hAnsi="Times New Roman" w:cs="Times New Roman"/>
          <w:sz w:val="18"/>
          <w:szCs w:val="18"/>
        </w:rPr>
      </w:pPr>
      <w:r w:rsidRPr="0000153B">
        <w:rPr>
          <w:rFonts w:ascii="Times New Roman" w:hAnsi="Times New Roman" w:cs="Times New Roman"/>
          <w:sz w:val="21"/>
          <w:szCs w:val="21"/>
        </w:rPr>
        <w:t xml:space="preserve"> </w:t>
      </w:r>
      <w:r w:rsidRPr="0000153B">
        <w:rPr>
          <w:rFonts w:ascii="Times New Roman" w:hAnsi="Times New Roman" w:cs="Times New Roman"/>
          <w:sz w:val="18"/>
          <w:szCs w:val="18"/>
        </w:rPr>
        <w:t>wynagrodzenia ze środków krajowych 37.78</w:t>
      </w:r>
      <w:r w:rsidR="0000153B" w:rsidRPr="0000153B">
        <w:rPr>
          <w:rFonts w:ascii="Times New Roman" w:hAnsi="Times New Roman" w:cs="Times New Roman"/>
          <w:sz w:val="18"/>
          <w:szCs w:val="18"/>
        </w:rPr>
        <w:t>3.577</w:t>
      </w:r>
      <w:r w:rsidRPr="0000153B">
        <w:rPr>
          <w:rFonts w:ascii="Times New Roman" w:hAnsi="Times New Roman" w:cs="Times New Roman"/>
          <w:sz w:val="18"/>
          <w:szCs w:val="18"/>
        </w:rPr>
        <w:t>,00 zł</w:t>
      </w:r>
    </w:p>
    <w:p w:rsidR="00E9535B" w:rsidRPr="0000153B" w:rsidRDefault="00E9535B" w:rsidP="00E9535B">
      <w:pPr>
        <w:pStyle w:val="Normal"/>
        <w:numPr>
          <w:ilvl w:val="0"/>
          <w:numId w:val="2"/>
        </w:numPr>
        <w:tabs>
          <w:tab w:val="left" w:pos="360"/>
        </w:tabs>
        <w:spacing w:line="276" w:lineRule="auto"/>
        <w:ind w:left="2484"/>
        <w:jc w:val="both"/>
        <w:rPr>
          <w:rFonts w:ascii="Times New Roman" w:hAnsi="Times New Roman" w:cs="Times New Roman"/>
          <w:sz w:val="18"/>
          <w:szCs w:val="18"/>
        </w:rPr>
      </w:pPr>
      <w:r w:rsidRPr="0000153B">
        <w:rPr>
          <w:rFonts w:ascii="Times New Roman" w:hAnsi="Times New Roman" w:cs="Times New Roman"/>
          <w:sz w:val="18"/>
          <w:szCs w:val="18"/>
        </w:rPr>
        <w:t xml:space="preserve">wynagrodzenia </w:t>
      </w:r>
      <w:r w:rsidR="0000153B" w:rsidRPr="0000153B">
        <w:rPr>
          <w:rFonts w:ascii="Times New Roman" w:hAnsi="Times New Roman" w:cs="Times New Roman"/>
          <w:sz w:val="18"/>
          <w:szCs w:val="18"/>
        </w:rPr>
        <w:t>ze środków pochodzących z UE  213.513</w:t>
      </w:r>
      <w:r w:rsidRPr="0000153B">
        <w:rPr>
          <w:rFonts w:ascii="Times New Roman" w:hAnsi="Times New Roman" w:cs="Times New Roman"/>
          <w:sz w:val="18"/>
          <w:szCs w:val="18"/>
        </w:rPr>
        <w:t>,00 zł</w:t>
      </w:r>
    </w:p>
    <w:p w:rsidR="00E9535B" w:rsidRPr="0000153B" w:rsidRDefault="00E9535B" w:rsidP="00E9535B">
      <w:pPr>
        <w:pStyle w:val="Normal"/>
        <w:numPr>
          <w:ilvl w:val="0"/>
          <w:numId w:val="2"/>
        </w:numPr>
        <w:tabs>
          <w:tab w:val="left" w:pos="360"/>
        </w:tabs>
        <w:spacing w:line="276" w:lineRule="auto"/>
        <w:ind w:left="1068"/>
        <w:jc w:val="both"/>
        <w:rPr>
          <w:rFonts w:ascii="Times New Roman" w:hAnsi="Times New Roman" w:cs="Times New Roman"/>
          <w:sz w:val="21"/>
          <w:szCs w:val="21"/>
        </w:rPr>
      </w:pPr>
      <w:r w:rsidRPr="0000153B">
        <w:rPr>
          <w:rFonts w:ascii="Times New Roman" w:hAnsi="Times New Roman" w:cs="Times New Roman"/>
          <w:sz w:val="21"/>
          <w:szCs w:val="21"/>
        </w:rPr>
        <w:t>pochod</w:t>
      </w:r>
      <w:r w:rsidR="0000153B" w:rsidRPr="0000153B">
        <w:rPr>
          <w:rFonts w:ascii="Times New Roman" w:hAnsi="Times New Roman" w:cs="Times New Roman"/>
          <w:sz w:val="21"/>
          <w:szCs w:val="21"/>
        </w:rPr>
        <w:t>ne od wynagrodzeń w wysokości  6.021.234</w:t>
      </w:r>
      <w:r w:rsidRPr="0000153B">
        <w:rPr>
          <w:rFonts w:ascii="Times New Roman" w:hAnsi="Times New Roman" w:cs="Times New Roman"/>
          <w:sz w:val="21"/>
          <w:szCs w:val="21"/>
        </w:rPr>
        <w:t>,00 zł w tym:</w:t>
      </w:r>
    </w:p>
    <w:p w:rsidR="00E9535B" w:rsidRPr="0000153B" w:rsidRDefault="00E9535B" w:rsidP="00E9535B">
      <w:pPr>
        <w:pStyle w:val="Normal"/>
        <w:numPr>
          <w:ilvl w:val="0"/>
          <w:numId w:val="2"/>
        </w:numPr>
        <w:tabs>
          <w:tab w:val="left" w:pos="360"/>
        </w:tabs>
        <w:spacing w:line="276" w:lineRule="auto"/>
        <w:ind w:left="2484"/>
        <w:jc w:val="both"/>
        <w:rPr>
          <w:rFonts w:ascii="Times New Roman" w:hAnsi="Times New Roman" w:cs="Times New Roman"/>
          <w:sz w:val="18"/>
          <w:szCs w:val="18"/>
        </w:rPr>
      </w:pPr>
      <w:r w:rsidRPr="0000153B">
        <w:rPr>
          <w:rFonts w:ascii="Times New Roman" w:hAnsi="Times New Roman" w:cs="Times New Roman"/>
          <w:sz w:val="18"/>
          <w:szCs w:val="18"/>
        </w:rPr>
        <w:t>pochodne ze środków krajowych  5.95</w:t>
      </w:r>
      <w:r w:rsidR="0000153B" w:rsidRPr="0000153B">
        <w:rPr>
          <w:rFonts w:ascii="Times New Roman" w:hAnsi="Times New Roman" w:cs="Times New Roman"/>
          <w:sz w:val="18"/>
          <w:szCs w:val="18"/>
        </w:rPr>
        <w:t>0.194</w:t>
      </w:r>
      <w:r w:rsidRPr="0000153B">
        <w:rPr>
          <w:rFonts w:ascii="Times New Roman" w:hAnsi="Times New Roman" w:cs="Times New Roman"/>
          <w:sz w:val="18"/>
          <w:szCs w:val="18"/>
        </w:rPr>
        <w:t>,00 zł</w:t>
      </w:r>
    </w:p>
    <w:p w:rsidR="00E9535B" w:rsidRPr="0000153B" w:rsidRDefault="00E9535B" w:rsidP="00E9535B">
      <w:pPr>
        <w:pStyle w:val="Normal"/>
        <w:numPr>
          <w:ilvl w:val="0"/>
          <w:numId w:val="2"/>
        </w:numPr>
        <w:tabs>
          <w:tab w:val="left" w:pos="360"/>
        </w:tabs>
        <w:spacing w:line="276" w:lineRule="auto"/>
        <w:ind w:left="2484"/>
        <w:jc w:val="both"/>
        <w:rPr>
          <w:rFonts w:ascii="Times New Roman" w:hAnsi="Times New Roman" w:cs="Times New Roman"/>
          <w:sz w:val="18"/>
          <w:szCs w:val="18"/>
        </w:rPr>
      </w:pPr>
      <w:r w:rsidRPr="0000153B">
        <w:rPr>
          <w:rFonts w:ascii="Times New Roman" w:hAnsi="Times New Roman" w:cs="Times New Roman"/>
          <w:sz w:val="18"/>
          <w:szCs w:val="18"/>
        </w:rPr>
        <w:t xml:space="preserve">pochodne ze środków pochodzących z UE </w:t>
      </w:r>
      <w:r w:rsidR="0000153B" w:rsidRPr="0000153B">
        <w:rPr>
          <w:rFonts w:ascii="Times New Roman" w:hAnsi="Times New Roman" w:cs="Times New Roman"/>
          <w:sz w:val="18"/>
          <w:szCs w:val="18"/>
        </w:rPr>
        <w:t>71.040</w:t>
      </w:r>
      <w:r w:rsidRPr="0000153B">
        <w:rPr>
          <w:rFonts w:ascii="Times New Roman" w:hAnsi="Times New Roman" w:cs="Times New Roman"/>
          <w:sz w:val="18"/>
          <w:szCs w:val="18"/>
        </w:rPr>
        <w:t>,00 zł</w:t>
      </w:r>
    </w:p>
    <w:p w:rsidR="00E9535B" w:rsidRPr="00EA2B0B" w:rsidRDefault="00E9535B" w:rsidP="00E9535B">
      <w:pPr>
        <w:pStyle w:val="Normal"/>
        <w:numPr>
          <w:ilvl w:val="0"/>
          <w:numId w:val="2"/>
        </w:numPr>
        <w:tabs>
          <w:tab w:val="left" w:pos="360"/>
        </w:tabs>
        <w:spacing w:line="276" w:lineRule="auto"/>
        <w:ind w:left="1068"/>
        <w:jc w:val="both"/>
        <w:rPr>
          <w:rFonts w:ascii="Times New Roman" w:hAnsi="Times New Roman" w:cs="Times New Roman"/>
          <w:sz w:val="21"/>
          <w:szCs w:val="21"/>
        </w:rPr>
      </w:pPr>
      <w:r w:rsidRPr="00EA2B0B">
        <w:rPr>
          <w:rFonts w:ascii="Times New Roman" w:hAnsi="Times New Roman" w:cs="Times New Roman"/>
          <w:sz w:val="21"/>
          <w:szCs w:val="21"/>
        </w:rPr>
        <w:t>dotacje w wysokości  3.984.170,00 zł w tym:</w:t>
      </w:r>
    </w:p>
    <w:p w:rsidR="00E9535B" w:rsidRPr="00EA2B0B" w:rsidRDefault="00E9535B" w:rsidP="00E9535B">
      <w:pPr>
        <w:pStyle w:val="Normal"/>
        <w:numPr>
          <w:ilvl w:val="0"/>
          <w:numId w:val="2"/>
        </w:numPr>
        <w:tabs>
          <w:tab w:val="left" w:pos="360"/>
        </w:tabs>
        <w:spacing w:line="276" w:lineRule="auto"/>
        <w:ind w:left="2484"/>
        <w:jc w:val="both"/>
        <w:rPr>
          <w:rFonts w:ascii="Times New Roman" w:hAnsi="Times New Roman" w:cs="Times New Roman"/>
          <w:sz w:val="18"/>
          <w:szCs w:val="18"/>
        </w:rPr>
      </w:pPr>
      <w:r w:rsidRPr="00EA2B0B">
        <w:rPr>
          <w:rFonts w:ascii="Times New Roman" w:hAnsi="Times New Roman" w:cs="Times New Roman"/>
          <w:sz w:val="18"/>
          <w:szCs w:val="18"/>
        </w:rPr>
        <w:t>dotacje ze środków krajowych  3.984.170,00 zł</w:t>
      </w:r>
    </w:p>
    <w:p w:rsidR="00E9535B" w:rsidRPr="00EA2B0B" w:rsidRDefault="00E9535B" w:rsidP="00E9535B">
      <w:pPr>
        <w:pStyle w:val="Normal"/>
        <w:numPr>
          <w:ilvl w:val="0"/>
          <w:numId w:val="2"/>
        </w:numPr>
        <w:tabs>
          <w:tab w:val="left" w:pos="360"/>
        </w:tabs>
        <w:spacing w:line="276" w:lineRule="auto"/>
        <w:ind w:left="2484"/>
        <w:jc w:val="both"/>
        <w:rPr>
          <w:rFonts w:ascii="Times New Roman" w:hAnsi="Times New Roman" w:cs="Times New Roman"/>
          <w:sz w:val="18"/>
          <w:szCs w:val="18"/>
        </w:rPr>
      </w:pPr>
      <w:r w:rsidRPr="00EA2B0B">
        <w:rPr>
          <w:rFonts w:ascii="Times New Roman" w:hAnsi="Times New Roman" w:cs="Times New Roman"/>
          <w:sz w:val="18"/>
          <w:szCs w:val="18"/>
        </w:rPr>
        <w:t>dotacje ze środków pochodzących z UE  0,00 zł</w:t>
      </w:r>
    </w:p>
    <w:p w:rsidR="00E9535B" w:rsidRPr="00EA2B0B" w:rsidRDefault="00E9535B" w:rsidP="00E9535B">
      <w:pPr>
        <w:pStyle w:val="Normal"/>
        <w:numPr>
          <w:ilvl w:val="0"/>
          <w:numId w:val="2"/>
        </w:numPr>
        <w:tabs>
          <w:tab w:val="left" w:pos="360"/>
        </w:tabs>
        <w:spacing w:line="276" w:lineRule="auto"/>
        <w:ind w:left="1068"/>
        <w:jc w:val="both"/>
        <w:rPr>
          <w:rFonts w:ascii="Times New Roman" w:hAnsi="Times New Roman" w:cs="Times New Roman"/>
          <w:sz w:val="21"/>
          <w:szCs w:val="21"/>
        </w:rPr>
      </w:pPr>
      <w:r w:rsidRPr="00EA2B0B">
        <w:rPr>
          <w:rFonts w:ascii="Times New Roman" w:hAnsi="Times New Roman" w:cs="Times New Roman"/>
          <w:sz w:val="21"/>
          <w:szCs w:val="21"/>
        </w:rPr>
        <w:t>obsługa długu w wysokości  1.750.000,00 zł</w:t>
      </w:r>
    </w:p>
    <w:p w:rsidR="00E9535B" w:rsidRPr="00EA2B0B" w:rsidRDefault="00E9535B" w:rsidP="00E9535B">
      <w:pPr>
        <w:pStyle w:val="Normal"/>
        <w:numPr>
          <w:ilvl w:val="0"/>
          <w:numId w:val="13"/>
        </w:numPr>
        <w:tabs>
          <w:tab w:val="left" w:pos="360"/>
        </w:tabs>
        <w:spacing w:line="276" w:lineRule="auto"/>
        <w:jc w:val="both"/>
        <w:rPr>
          <w:rFonts w:ascii="Times New Roman" w:hAnsi="Times New Roman" w:cs="Times New Roman"/>
          <w:bCs/>
          <w:iCs/>
          <w:sz w:val="21"/>
          <w:szCs w:val="21"/>
        </w:rPr>
      </w:pPr>
      <w:r w:rsidRPr="00EA2B0B">
        <w:rPr>
          <w:rFonts w:ascii="Times New Roman" w:hAnsi="Times New Roman" w:cs="Times New Roman"/>
          <w:sz w:val="21"/>
          <w:szCs w:val="21"/>
        </w:rPr>
        <w:t>wydatki majątkowe w wysokości 1</w:t>
      </w:r>
      <w:r w:rsidR="00EA2B0B" w:rsidRPr="00EA2B0B">
        <w:rPr>
          <w:rFonts w:ascii="Times New Roman" w:hAnsi="Times New Roman" w:cs="Times New Roman"/>
          <w:sz w:val="21"/>
          <w:szCs w:val="21"/>
        </w:rPr>
        <w:t>4.932.300</w:t>
      </w:r>
      <w:r w:rsidRPr="00EA2B0B">
        <w:rPr>
          <w:rFonts w:ascii="Times New Roman" w:hAnsi="Times New Roman" w:cs="Times New Roman"/>
          <w:sz w:val="21"/>
          <w:szCs w:val="21"/>
        </w:rPr>
        <w:t>,00</w:t>
      </w:r>
      <w:r w:rsidRPr="00EA2B0B">
        <w:rPr>
          <w:rFonts w:ascii="Times New Roman" w:hAnsi="Times New Roman" w:cs="Times New Roman"/>
          <w:bCs/>
          <w:iCs/>
          <w:sz w:val="21"/>
          <w:szCs w:val="21"/>
        </w:rPr>
        <w:t xml:space="preserve"> zł,</w:t>
      </w:r>
    </w:p>
    <w:p w:rsidR="00E9535B" w:rsidRPr="00EA2B0B" w:rsidRDefault="00E9535B" w:rsidP="00E9535B">
      <w:pPr>
        <w:pStyle w:val="Normal"/>
        <w:spacing w:line="276" w:lineRule="auto"/>
        <w:jc w:val="both"/>
        <w:rPr>
          <w:rFonts w:ascii="Times New Roman" w:hAnsi="Times New Roman" w:cs="Times New Roman"/>
          <w:sz w:val="21"/>
          <w:szCs w:val="21"/>
        </w:rPr>
      </w:pPr>
      <w:r w:rsidRPr="00EA2B0B">
        <w:rPr>
          <w:rFonts w:ascii="Times New Roman" w:hAnsi="Times New Roman" w:cs="Times New Roman"/>
          <w:sz w:val="21"/>
          <w:szCs w:val="21"/>
        </w:rPr>
        <w:lastRenderedPageBreak/>
        <w:t>2. Limity wydatków na zadania inwestycyjne realizowane w 2012 roku w kwocie 14.</w:t>
      </w:r>
      <w:r w:rsidR="00EA2B0B" w:rsidRPr="00EA2B0B">
        <w:rPr>
          <w:rFonts w:ascii="Times New Roman" w:hAnsi="Times New Roman" w:cs="Times New Roman"/>
          <w:sz w:val="21"/>
          <w:szCs w:val="21"/>
        </w:rPr>
        <w:t>932.300</w:t>
      </w:r>
      <w:r w:rsidRPr="00EA2B0B">
        <w:rPr>
          <w:rFonts w:ascii="Times New Roman" w:hAnsi="Times New Roman" w:cs="Times New Roman"/>
          <w:sz w:val="21"/>
          <w:szCs w:val="21"/>
        </w:rPr>
        <w:t>,00 zł, zgodnie z załącznikiem Nr 3.</w:t>
      </w:r>
    </w:p>
    <w:p w:rsidR="00E9535B" w:rsidRPr="00E9535B" w:rsidRDefault="00E9535B" w:rsidP="00E9535B">
      <w:pPr>
        <w:pStyle w:val="Normal"/>
        <w:spacing w:line="276" w:lineRule="auto"/>
        <w:jc w:val="both"/>
        <w:rPr>
          <w:rFonts w:ascii="Times New Roman" w:hAnsi="Times New Roman" w:cs="Times New Roman"/>
          <w:color w:val="FF0000"/>
          <w:sz w:val="21"/>
          <w:szCs w:val="21"/>
        </w:rPr>
      </w:pPr>
    </w:p>
    <w:p w:rsidR="00E9535B" w:rsidRPr="0000153B" w:rsidRDefault="00E9535B" w:rsidP="00E9535B">
      <w:pPr>
        <w:pStyle w:val="Normal"/>
        <w:spacing w:line="276" w:lineRule="auto"/>
        <w:jc w:val="both"/>
        <w:rPr>
          <w:rFonts w:ascii="Times New Roman" w:hAnsi="Times New Roman" w:cs="Times New Roman"/>
          <w:sz w:val="21"/>
          <w:szCs w:val="21"/>
        </w:rPr>
      </w:pPr>
      <w:r w:rsidRPr="0000153B">
        <w:rPr>
          <w:rFonts w:ascii="Times New Roman" w:hAnsi="Times New Roman" w:cs="Times New Roman"/>
          <w:b/>
          <w:sz w:val="21"/>
          <w:szCs w:val="21"/>
        </w:rPr>
        <w:t>§ 3.</w:t>
      </w:r>
      <w:r w:rsidRPr="0000153B">
        <w:rPr>
          <w:rFonts w:ascii="Times New Roman" w:hAnsi="Times New Roman" w:cs="Times New Roman"/>
          <w:sz w:val="21"/>
          <w:szCs w:val="21"/>
        </w:rPr>
        <w:t>1. Deficyt budżetu powiatu w wysokości 6.199.150,00 zł, który zostanie pokryty przychodami pochodzącymi z kredytu (4.600.000,00 zł) i nadwyżki budżetowej (1.599.150,00 zł).</w:t>
      </w:r>
    </w:p>
    <w:p w:rsidR="00E9535B" w:rsidRPr="0000153B" w:rsidRDefault="00E9535B" w:rsidP="00E9535B">
      <w:pPr>
        <w:pStyle w:val="Normal"/>
        <w:spacing w:line="276" w:lineRule="auto"/>
        <w:jc w:val="both"/>
        <w:rPr>
          <w:rFonts w:ascii="Times New Roman" w:hAnsi="Times New Roman" w:cs="Times New Roman"/>
          <w:sz w:val="21"/>
          <w:szCs w:val="21"/>
        </w:rPr>
      </w:pPr>
      <w:r w:rsidRPr="0000153B">
        <w:rPr>
          <w:rFonts w:ascii="Times New Roman" w:hAnsi="Times New Roman" w:cs="Times New Roman"/>
          <w:sz w:val="21"/>
          <w:szCs w:val="21"/>
        </w:rPr>
        <w:t>2. Przychody budżetu w wysokości 10.909.578,00 zł, rozchody w wysokości 4.710.428,00 zł zgodnie z załącznikiem Nr 4.</w:t>
      </w:r>
    </w:p>
    <w:p w:rsidR="00E9535B" w:rsidRPr="00E9535B" w:rsidRDefault="00E9535B" w:rsidP="00E9535B">
      <w:pPr>
        <w:pStyle w:val="Normal"/>
        <w:spacing w:line="276" w:lineRule="auto"/>
        <w:jc w:val="both"/>
        <w:rPr>
          <w:rFonts w:ascii="Times New Roman" w:hAnsi="Times New Roman" w:cs="Times New Roman"/>
          <w:color w:val="FF0000"/>
          <w:sz w:val="21"/>
          <w:szCs w:val="21"/>
        </w:rPr>
      </w:pPr>
    </w:p>
    <w:p w:rsidR="00E9535B" w:rsidRPr="0000153B" w:rsidRDefault="00E9535B" w:rsidP="00E9535B">
      <w:pPr>
        <w:pStyle w:val="Normal"/>
        <w:spacing w:line="276" w:lineRule="auto"/>
        <w:rPr>
          <w:rFonts w:ascii="Times New Roman" w:hAnsi="Times New Roman" w:cs="Times New Roman"/>
          <w:sz w:val="21"/>
          <w:szCs w:val="21"/>
        </w:rPr>
      </w:pPr>
      <w:r w:rsidRPr="0000153B">
        <w:rPr>
          <w:rFonts w:ascii="Times New Roman" w:hAnsi="Times New Roman" w:cs="Times New Roman"/>
          <w:b/>
          <w:sz w:val="21"/>
          <w:szCs w:val="21"/>
        </w:rPr>
        <w:t>§ 4.</w:t>
      </w:r>
      <w:r w:rsidRPr="0000153B">
        <w:rPr>
          <w:rFonts w:ascii="Times New Roman" w:hAnsi="Times New Roman" w:cs="Times New Roman"/>
          <w:sz w:val="21"/>
          <w:szCs w:val="21"/>
        </w:rPr>
        <w:t xml:space="preserve"> W budżecie tworzy się rezerwy:</w:t>
      </w:r>
    </w:p>
    <w:p w:rsidR="00E9535B" w:rsidRPr="0000153B" w:rsidRDefault="00E9535B" w:rsidP="00E9535B">
      <w:pPr>
        <w:pStyle w:val="Normal"/>
        <w:numPr>
          <w:ilvl w:val="0"/>
          <w:numId w:val="4"/>
        </w:numPr>
        <w:tabs>
          <w:tab w:val="left" w:pos="360"/>
        </w:tabs>
        <w:spacing w:line="276" w:lineRule="auto"/>
        <w:jc w:val="both"/>
        <w:rPr>
          <w:rFonts w:ascii="Times New Roman" w:hAnsi="Times New Roman" w:cs="Times New Roman"/>
          <w:sz w:val="21"/>
          <w:szCs w:val="21"/>
        </w:rPr>
      </w:pPr>
      <w:r w:rsidRPr="0000153B">
        <w:rPr>
          <w:rFonts w:ascii="Times New Roman" w:hAnsi="Times New Roman" w:cs="Times New Roman"/>
          <w:sz w:val="21"/>
          <w:szCs w:val="21"/>
        </w:rPr>
        <w:t xml:space="preserve">ogólną w kwocie 237.260,00 zł, </w:t>
      </w:r>
    </w:p>
    <w:p w:rsidR="00E9535B" w:rsidRPr="0000153B" w:rsidRDefault="00E9535B" w:rsidP="00E9535B">
      <w:pPr>
        <w:pStyle w:val="Normal"/>
        <w:numPr>
          <w:ilvl w:val="0"/>
          <w:numId w:val="4"/>
        </w:numPr>
        <w:tabs>
          <w:tab w:val="left" w:pos="360"/>
        </w:tabs>
        <w:spacing w:line="276" w:lineRule="auto"/>
        <w:jc w:val="both"/>
        <w:rPr>
          <w:rFonts w:ascii="Times New Roman" w:hAnsi="Times New Roman" w:cs="Times New Roman"/>
          <w:sz w:val="21"/>
          <w:szCs w:val="21"/>
        </w:rPr>
      </w:pPr>
      <w:r w:rsidRPr="0000153B">
        <w:rPr>
          <w:rFonts w:ascii="Times New Roman" w:hAnsi="Times New Roman" w:cs="Times New Roman"/>
          <w:sz w:val="21"/>
          <w:szCs w:val="21"/>
        </w:rPr>
        <w:t>celową zgodnie z ustawą o zarządzaniu kryzysowym w kwocie 135.000,00 zł,</w:t>
      </w:r>
    </w:p>
    <w:p w:rsidR="00E9535B" w:rsidRPr="0000153B" w:rsidRDefault="00E9535B" w:rsidP="00E9535B">
      <w:pPr>
        <w:pStyle w:val="Normal"/>
        <w:numPr>
          <w:ilvl w:val="0"/>
          <w:numId w:val="4"/>
        </w:numPr>
        <w:tabs>
          <w:tab w:val="left" w:pos="360"/>
        </w:tabs>
        <w:spacing w:line="276" w:lineRule="auto"/>
        <w:jc w:val="both"/>
        <w:rPr>
          <w:rFonts w:ascii="Times New Roman" w:hAnsi="Times New Roman" w:cs="Times New Roman"/>
          <w:sz w:val="21"/>
          <w:szCs w:val="21"/>
        </w:rPr>
      </w:pPr>
      <w:r w:rsidRPr="0000153B">
        <w:rPr>
          <w:rFonts w:ascii="Times New Roman" w:hAnsi="Times New Roman" w:cs="Times New Roman"/>
          <w:sz w:val="21"/>
          <w:szCs w:val="21"/>
        </w:rPr>
        <w:t xml:space="preserve">celową z przeznaczeniem na wydatki inwestycyjne w kwocie 50.000,00 zł. </w:t>
      </w:r>
    </w:p>
    <w:p w:rsidR="00E9535B" w:rsidRPr="00E9535B" w:rsidRDefault="00E9535B" w:rsidP="00E9535B">
      <w:pPr>
        <w:pStyle w:val="Normal"/>
        <w:spacing w:line="276" w:lineRule="auto"/>
        <w:jc w:val="both"/>
        <w:rPr>
          <w:rFonts w:ascii="Times New Roman" w:hAnsi="Times New Roman" w:cs="Times New Roman"/>
          <w:color w:val="FF0000"/>
          <w:sz w:val="21"/>
          <w:szCs w:val="21"/>
        </w:rPr>
      </w:pPr>
    </w:p>
    <w:p w:rsidR="00E9535B" w:rsidRPr="0000153B" w:rsidRDefault="00E9535B" w:rsidP="00E9535B">
      <w:pPr>
        <w:pStyle w:val="Normal"/>
        <w:spacing w:line="276" w:lineRule="auto"/>
        <w:jc w:val="both"/>
        <w:rPr>
          <w:rFonts w:ascii="Times New Roman" w:hAnsi="Times New Roman" w:cs="Times New Roman"/>
          <w:sz w:val="21"/>
          <w:szCs w:val="21"/>
        </w:rPr>
      </w:pPr>
      <w:r w:rsidRPr="0000153B">
        <w:rPr>
          <w:rFonts w:ascii="Times New Roman" w:hAnsi="Times New Roman" w:cs="Times New Roman"/>
          <w:b/>
          <w:sz w:val="21"/>
          <w:szCs w:val="21"/>
        </w:rPr>
        <w:t>§ 5</w:t>
      </w:r>
      <w:r w:rsidRPr="0000153B">
        <w:rPr>
          <w:rFonts w:ascii="Times New Roman" w:hAnsi="Times New Roman" w:cs="Times New Roman"/>
          <w:sz w:val="21"/>
          <w:szCs w:val="21"/>
        </w:rPr>
        <w:t>. 1. Dochody i wydatki związane z realizacją zadań z zakresu administracji rządowej i innych zadań zleconych odrębnymi ustawami, zgodnie z załącznikiem Nr 5.</w:t>
      </w:r>
    </w:p>
    <w:p w:rsidR="00E9535B" w:rsidRPr="0000153B" w:rsidRDefault="00E9535B" w:rsidP="00E9535B">
      <w:pPr>
        <w:pStyle w:val="Normal"/>
        <w:spacing w:line="276" w:lineRule="auto"/>
        <w:jc w:val="both"/>
        <w:rPr>
          <w:rFonts w:ascii="Times New Roman" w:hAnsi="Times New Roman" w:cs="Times New Roman"/>
          <w:sz w:val="21"/>
          <w:szCs w:val="21"/>
        </w:rPr>
      </w:pPr>
      <w:r w:rsidRPr="0000153B">
        <w:rPr>
          <w:rFonts w:ascii="Times New Roman" w:hAnsi="Times New Roman" w:cs="Times New Roman"/>
          <w:sz w:val="21"/>
          <w:szCs w:val="21"/>
        </w:rPr>
        <w:t xml:space="preserve">2. Dochody i wydatki związane z realizacją zadań własnych powiatu, zgodnie z </w:t>
      </w:r>
      <w:r w:rsidRPr="0000153B">
        <w:rPr>
          <w:rFonts w:ascii="Times New Roman" w:hAnsi="Times New Roman" w:cs="Times New Roman"/>
          <w:sz w:val="21"/>
          <w:szCs w:val="21"/>
        </w:rPr>
        <w:br/>
        <w:t>załącznikiem Nr 6.</w:t>
      </w:r>
    </w:p>
    <w:p w:rsidR="00E9535B" w:rsidRPr="0000153B" w:rsidRDefault="00E9535B" w:rsidP="00E9535B">
      <w:pPr>
        <w:pStyle w:val="Normal"/>
        <w:spacing w:line="276" w:lineRule="auto"/>
        <w:jc w:val="both"/>
        <w:rPr>
          <w:rFonts w:ascii="Times New Roman" w:hAnsi="Times New Roman" w:cs="Times New Roman"/>
          <w:sz w:val="21"/>
          <w:szCs w:val="21"/>
        </w:rPr>
      </w:pPr>
      <w:r w:rsidRPr="0000153B">
        <w:rPr>
          <w:rFonts w:ascii="Times New Roman" w:hAnsi="Times New Roman" w:cs="Times New Roman"/>
          <w:sz w:val="21"/>
          <w:szCs w:val="21"/>
        </w:rPr>
        <w:t>3. Dochody i wydatki związane z realizacją zadań wykonywanych na podstawie porozumień (umów) między jednostkami samorządu terytorialnego, zgodnie z załącznikiem Nr 7.</w:t>
      </w:r>
    </w:p>
    <w:p w:rsidR="00E9535B" w:rsidRPr="00E9535B" w:rsidRDefault="00E9535B" w:rsidP="00E9535B">
      <w:pPr>
        <w:pStyle w:val="Normal"/>
        <w:spacing w:line="276" w:lineRule="auto"/>
        <w:jc w:val="both"/>
        <w:rPr>
          <w:rFonts w:ascii="Times New Roman" w:hAnsi="Times New Roman" w:cs="Times New Roman"/>
          <w:color w:val="FF0000"/>
          <w:sz w:val="21"/>
          <w:szCs w:val="21"/>
        </w:rPr>
      </w:pPr>
    </w:p>
    <w:p w:rsidR="00E9535B" w:rsidRPr="0000153B" w:rsidRDefault="00E9535B" w:rsidP="00E9535B">
      <w:pPr>
        <w:pStyle w:val="Normal"/>
        <w:spacing w:line="276" w:lineRule="auto"/>
        <w:jc w:val="both"/>
        <w:rPr>
          <w:rFonts w:ascii="Times New Roman" w:hAnsi="Times New Roman" w:cs="Times New Roman"/>
          <w:sz w:val="21"/>
          <w:szCs w:val="21"/>
        </w:rPr>
      </w:pPr>
      <w:r w:rsidRPr="0000153B">
        <w:rPr>
          <w:rFonts w:ascii="Times New Roman" w:hAnsi="Times New Roman" w:cs="Times New Roman"/>
          <w:b/>
          <w:sz w:val="21"/>
          <w:szCs w:val="21"/>
        </w:rPr>
        <w:t>§ 6</w:t>
      </w:r>
      <w:r w:rsidRPr="0000153B">
        <w:rPr>
          <w:rFonts w:ascii="Times New Roman" w:hAnsi="Times New Roman" w:cs="Times New Roman"/>
          <w:sz w:val="21"/>
          <w:szCs w:val="21"/>
        </w:rPr>
        <w:t>.1. Dotacje z budżetu powiatu nakielskiego dla jednostek należących do sektora fina</w:t>
      </w:r>
      <w:r w:rsidR="0000153B" w:rsidRPr="0000153B">
        <w:rPr>
          <w:rFonts w:ascii="Times New Roman" w:hAnsi="Times New Roman" w:cs="Times New Roman"/>
          <w:sz w:val="21"/>
          <w:szCs w:val="21"/>
        </w:rPr>
        <w:t>nsów publicznych w wysokości 3.20</w:t>
      </w:r>
      <w:r w:rsidRPr="0000153B">
        <w:rPr>
          <w:rFonts w:ascii="Times New Roman" w:hAnsi="Times New Roman" w:cs="Times New Roman"/>
          <w:sz w:val="21"/>
          <w:szCs w:val="21"/>
        </w:rPr>
        <w:t>7.170,00 zł, zgodnie z załącznikiem Nr 8:</w:t>
      </w:r>
    </w:p>
    <w:p w:rsidR="00E9535B" w:rsidRPr="0000153B" w:rsidRDefault="00E9535B" w:rsidP="00E9535B">
      <w:pPr>
        <w:pStyle w:val="Normal"/>
        <w:tabs>
          <w:tab w:val="left" w:pos="360"/>
        </w:tabs>
        <w:spacing w:line="276" w:lineRule="auto"/>
        <w:ind w:left="360"/>
        <w:jc w:val="both"/>
        <w:rPr>
          <w:rFonts w:ascii="Times New Roman" w:hAnsi="Times New Roman" w:cs="Times New Roman"/>
          <w:sz w:val="21"/>
          <w:szCs w:val="21"/>
        </w:rPr>
      </w:pPr>
      <w:r w:rsidRPr="0000153B">
        <w:rPr>
          <w:rFonts w:ascii="Times New Roman" w:hAnsi="Times New Roman" w:cs="Times New Roman"/>
          <w:sz w:val="21"/>
          <w:szCs w:val="21"/>
        </w:rPr>
        <w:t>a) Dotacje celowe dla jednostek należących do sektora finansów publicznych w wysokości 3.1</w:t>
      </w:r>
      <w:r w:rsidR="0000153B" w:rsidRPr="0000153B">
        <w:rPr>
          <w:rFonts w:ascii="Times New Roman" w:hAnsi="Times New Roman" w:cs="Times New Roman"/>
          <w:sz w:val="21"/>
          <w:szCs w:val="21"/>
        </w:rPr>
        <w:t>5</w:t>
      </w:r>
      <w:r w:rsidRPr="0000153B">
        <w:rPr>
          <w:rFonts w:ascii="Times New Roman" w:hAnsi="Times New Roman" w:cs="Times New Roman"/>
          <w:sz w:val="21"/>
          <w:szCs w:val="21"/>
        </w:rPr>
        <w:t>7.850,00 zł, zgodnie z załącznikiem Nr 8a,</w:t>
      </w:r>
    </w:p>
    <w:p w:rsidR="00E9535B" w:rsidRPr="0000153B" w:rsidRDefault="00E9535B" w:rsidP="00E9535B">
      <w:pPr>
        <w:pStyle w:val="Normal"/>
        <w:tabs>
          <w:tab w:val="left" w:pos="360"/>
        </w:tabs>
        <w:spacing w:line="276" w:lineRule="auto"/>
        <w:ind w:left="360"/>
        <w:jc w:val="both"/>
        <w:rPr>
          <w:rFonts w:ascii="Times New Roman" w:hAnsi="Times New Roman" w:cs="Times New Roman"/>
          <w:sz w:val="21"/>
          <w:szCs w:val="21"/>
        </w:rPr>
      </w:pPr>
      <w:r w:rsidRPr="0000153B">
        <w:rPr>
          <w:rFonts w:ascii="Times New Roman" w:hAnsi="Times New Roman" w:cs="Times New Roman"/>
          <w:sz w:val="21"/>
          <w:szCs w:val="21"/>
        </w:rPr>
        <w:t>b) Dotacje podmiotowe z budżetu powiatu nakielskiego dla jednostek należących do sektora finansów publicznych w wysokości 49.320,00 zł, zgodnie z załącznikiem Nr 8b.</w:t>
      </w:r>
    </w:p>
    <w:p w:rsidR="00E9535B" w:rsidRPr="00E9535B" w:rsidRDefault="00E9535B" w:rsidP="00E9535B">
      <w:pPr>
        <w:pStyle w:val="Normal"/>
        <w:tabs>
          <w:tab w:val="left" w:pos="360"/>
        </w:tabs>
        <w:spacing w:line="276" w:lineRule="auto"/>
        <w:jc w:val="both"/>
        <w:rPr>
          <w:rFonts w:ascii="Times New Roman" w:hAnsi="Times New Roman" w:cs="Times New Roman"/>
          <w:color w:val="FF0000"/>
          <w:sz w:val="21"/>
          <w:szCs w:val="21"/>
        </w:rPr>
      </w:pPr>
    </w:p>
    <w:p w:rsidR="00E9535B" w:rsidRPr="0000153B" w:rsidRDefault="00E9535B" w:rsidP="00E9535B">
      <w:pPr>
        <w:pStyle w:val="Normal"/>
        <w:tabs>
          <w:tab w:val="left" w:pos="360"/>
        </w:tabs>
        <w:spacing w:line="276" w:lineRule="auto"/>
        <w:jc w:val="both"/>
        <w:rPr>
          <w:rFonts w:ascii="Times New Roman" w:hAnsi="Times New Roman" w:cs="Times New Roman"/>
          <w:sz w:val="21"/>
          <w:szCs w:val="21"/>
        </w:rPr>
      </w:pPr>
      <w:r w:rsidRPr="0000153B">
        <w:rPr>
          <w:rFonts w:ascii="Times New Roman" w:hAnsi="Times New Roman" w:cs="Times New Roman"/>
          <w:sz w:val="21"/>
          <w:szCs w:val="21"/>
        </w:rPr>
        <w:t>2. Dotacje z budżetu powiatu nakielskiego dla jednostek nie należących do sektora finansów publicznych w wysokości 1.577.000,00 zł, zgodnie z załącznikiem Nr 9:</w:t>
      </w:r>
    </w:p>
    <w:p w:rsidR="00E9535B" w:rsidRPr="0000153B" w:rsidRDefault="00E9535B" w:rsidP="00E9535B">
      <w:pPr>
        <w:pStyle w:val="Normal"/>
        <w:tabs>
          <w:tab w:val="left" w:pos="360"/>
        </w:tabs>
        <w:spacing w:line="276" w:lineRule="auto"/>
        <w:ind w:left="360"/>
        <w:jc w:val="both"/>
        <w:rPr>
          <w:rFonts w:ascii="Times New Roman" w:hAnsi="Times New Roman" w:cs="Times New Roman"/>
          <w:sz w:val="21"/>
          <w:szCs w:val="21"/>
        </w:rPr>
      </w:pPr>
      <w:r w:rsidRPr="0000153B">
        <w:rPr>
          <w:rFonts w:ascii="Times New Roman" w:hAnsi="Times New Roman" w:cs="Times New Roman"/>
          <w:sz w:val="21"/>
          <w:szCs w:val="21"/>
        </w:rPr>
        <w:t>a)  Dotacje celowe z budżetu powiatu nakielskiego dla jednostek nie należących do sektora finansów publicznych w wysokości 225.000,00 zł, zgodnie z załącznikiem Nr 9a,</w:t>
      </w:r>
    </w:p>
    <w:p w:rsidR="00E9535B" w:rsidRPr="0000153B" w:rsidRDefault="00E9535B" w:rsidP="00E9535B">
      <w:pPr>
        <w:pStyle w:val="Normal"/>
        <w:tabs>
          <w:tab w:val="left" w:pos="360"/>
        </w:tabs>
        <w:spacing w:line="276" w:lineRule="auto"/>
        <w:ind w:left="360"/>
        <w:jc w:val="both"/>
        <w:rPr>
          <w:rFonts w:ascii="Times New Roman" w:hAnsi="Times New Roman" w:cs="Times New Roman"/>
          <w:sz w:val="21"/>
          <w:szCs w:val="21"/>
        </w:rPr>
      </w:pPr>
      <w:r w:rsidRPr="0000153B">
        <w:rPr>
          <w:rFonts w:ascii="Times New Roman" w:hAnsi="Times New Roman" w:cs="Times New Roman"/>
          <w:sz w:val="21"/>
          <w:szCs w:val="21"/>
        </w:rPr>
        <w:t>b) Dotacje podmiotowe z budżetu powiatu nakielskiego dla jednostek nie należących do sektora finansów publicznych w wysokości 1.352.000,00 zł, zgodnie z załącznikiem Nr 9b.</w:t>
      </w:r>
    </w:p>
    <w:p w:rsidR="00E9535B" w:rsidRPr="0000153B" w:rsidRDefault="00E9535B" w:rsidP="00E9535B">
      <w:pPr>
        <w:pStyle w:val="Normal"/>
        <w:tabs>
          <w:tab w:val="left" w:pos="360"/>
        </w:tabs>
        <w:spacing w:line="276" w:lineRule="auto"/>
        <w:jc w:val="both"/>
        <w:rPr>
          <w:rFonts w:ascii="Times New Roman" w:hAnsi="Times New Roman" w:cs="Times New Roman"/>
          <w:sz w:val="21"/>
          <w:szCs w:val="21"/>
        </w:rPr>
      </w:pPr>
    </w:p>
    <w:p w:rsidR="00E9535B" w:rsidRPr="0000153B" w:rsidRDefault="00E9535B" w:rsidP="00E9535B">
      <w:pPr>
        <w:pStyle w:val="Normal"/>
        <w:spacing w:line="276" w:lineRule="auto"/>
        <w:jc w:val="both"/>
        <w:rPr>
          <w:rFonts w:ascii="Times New Roman" w:hAnsi="Times New Roman" w:cs="Times New Roman"/>
          <w:sz w:val="21"/>
          <w:szCs w:val="21"/>
        </w:rPr>
      </w:pPr>
      <w:r w:rsidRPr="0000153B">
        <w:rPr>
          <w:rFonts w:ascii="Times New Roman" w:hAnsi="Times New Roman" w:cs="Times New Roman"/>
          <w:b/>
          <w:sz w:val="21"/>
          <w:szCs w:val="21"/>
        </w:rPr>
        <w:t>§7</w:t>
      </w:r>
      <w:r w:rsidRPr="0000153B">
        <w:rPr>
          <w:rFonts w:ascii="Times New Roman" w:hAnsi="Times New Roman" w:cs="Times New Roman"/>
          <w:sz w:val="21"/>
          <w:szCs w:val="21"/>
        </w:rPr>
        <w:t>. 1. Ustala się plan dochodów i wydatków zadań z zakresu ochrony środowiska i gospodarki wodnej w wysokości:</w:t>
      </w:r>
    </w:p>
    <w:p w:rsidR="00E9535B" w:rsidRPr="0000153B" w:rsidRDefault="00E9535B" w:rsidP="00E9535B">
      <w:pPr>
        <w:pStyle w:val="Normal"/>
        <w:numPr>
          <w:ilvl w:val="0"/>
          <w:numId w:val="5"/>
        </w:numPr>
        <w:tabs>
          <w:tab w:val="left" w:pos="360"/>
        </w:tabs>
        <w:spacing w:line="276" w:lineRule="auto"/>
        <w:ind w:left="720"/>
        <w:jc w:val="both"/>
        <w:rPr>
          <w:rFonts w:ascii="Times New Roman" w:hAnsi="Times New Roman" w:cs="Times New Roman"/>
          <w:sz w:val="21"/>
          <w:szCs w:val="21"/>
        </w:rPr>
      </w:pPr>
      <w:r w:rsidRPr="0000153B">
        <w:rPr>
          <w:rFonts w:ascii="Times New Roman" w:hAnsi="Times New Roman" w:cs="Times New Roman"/>
          <w:sz w:val="21"/>
          <w:szCs w:val="21"/>
        </w:rPr>
        <w:t>dochody    165.000,00 zł,</w:t>
      </w:r>
    </w:p>
    <w:p w:rsidR="00E9535B" w:rsidRPr="0000153B" w:rsidRDefault="00E9535B" w:rsidP="00E9535B">
      <w:pPr>
        <w:pStyle w:val="Normal"/>
        <w:numPr>
          <w:ilvl w:val="0"/>
          <w:numId w:val="5"/>
        </w:numPr>
        <w:tabs>
          <w:tab w:val="left" w:pos="360"/>
        </w:tabs>
        <w:spacing w:line="276" w:lineRule="auto"/>
        <w:ind w:left="720"/>
        <w:jc w:val="both"/>
        <w:rPr>
          <w:rFonts w:ascii="Times New Roman" w:hAnsi="Times New Roman" w:cs="Times New Roman"/>
          <w:sz w:val="21"/>
          <w:szCs w:val="21"/>
        </w:rPr>
      </w:pPr>
      <w:r w:rsidRPr="0000153B">
        <w:rPr>
          <w:rFonts w:ascii="Times New Roman" w:hAnsi="Times New Roman" w:cs="Times New Roman"/>
          <w:sz w:val="21"/>
          <w:szCs w:val="21"/>
        </w:rPr>
        <w:t>wydatki     190.000,00 zł, zgodnie z załącznikiem Nr 10.</w:t>
      </w:r>
    </w:p>
    <w:p w:rsidR="00E9535B" w:rsidRPr="0000153B" w:rsidRDefault="00E9535B" w:rsidP="00E9535B">
      <w:pPr>
        <w:pStyle w:val="Normal"/>
        <w:spacing w:line="276" w:lineRule="auto"/>
        <w:jc w:val="center"/>
        <w:rPr>
          <w:rFonts w:ascii="Times New Roman" w:hAnsi="Times New Roman" w:cs="Times New Roman"/>
          <w:sz w:val="21"/>
          <w:szCs w:val="21"/>
        </w:rPr>
      </w:pPr>
    </w:p>
    <w:p w:rsidR="00E9535B" w:rsidRPr="0000153B" w:rsidRDefault="00E9535B" w:rsidP="00E9535B">
      <w:pPr>
        <w:pStyle w:val="Normal"/>
        <w:spacing w:line="276" w:lineRule="auto"/>
        <w:jc w:val="both"/>
        <w:rPr>
          <w:rFonts w:ascii="Times New Roman" w:hAnsi="Times New Roman" w:cs="Times New Roman"/>
          <w:sz w:val="21"/>
          <w:szCs w:val="21"/>
        </w:rPr>
      </w:pPr>
      <w:r w:rsidRPr="0000153B">
        <w:rPr>
          <w:rFonts w:ascii="Times New Roman" w:hAnsi="Times New Roman" w:cs="Times New Roman"/>
          <w:b/>
          <w:sz w:val="21"/>
          <w:szCs w:val="21"/>
        </w:rPr>
        <w:t>§ 8.</w:t>
      </w:r>
      <w:r w:rsidRPr="0000153B">
        <w:rPr>
          <w:rFonts w:ascii="Times New Roman" w:hAnsi="Times New Roman" w:cs="Times New Roman"/>
          <w:sz w:val="21"/>
          <w:szCs w:val="21"/>
        </w:rPr>
        <w:t xml:space="preserve"> Limity zobowiązań z tytułu kredytów i pożyczek zaciąganych na:</w:t>
      </w:r>
    </w:p>
    <w:p w:rsidR="00E9535B" w:rsidRPr="0000153B" w:rsidRDefault="00E9535B" w:rsidP="00E9535B">
      <w:pPr>
        <w:pStyle w:val="Normal"/>
        <w:numPr>
          <w:ilvl w:val="0"/>
          <w:numId w:val="7"/>
        </w:numPr>
        <w:tabs>
          <w:tab w:val="left" w:pos="360"/>
        </w:tabs>
        <w:jc w:val="both"/>
        <w:rPr>
          <w:rFonts w:ascii="Times New Roman" w:hAnsi="Times New Roman" w:cs="Times New Roman"/>
          <w:sz w:val="21"/>
          <w:szCs w:val="21"/>
        </w:rPr>
      </w:pPr>
      <w:r w:rsidRPr="0000153B">
        <w:rPr>
          <w:rFonts w:ascii="Times New Roman" w:hAnsi="Times New Roman" w:cs="Times New Roman"/>
          <w:sz w:val="21"/>
          <w:szCs w:val="21"/>
        </w:rPr>
        <w:t>sfinansowanie przejściowego deficytu budżetu w kwocie 500.000,00 zł,</w:t>
      </w:r>
    </w:p>
    <w:p w:rsidR="00E9535B" w:rsidRPr="0000153B" w:rsidRDefault="00E9535B" w:rsidP="00E9535B">
      <w:pPr>
        <w:pStyle w:val="Normal"/>
        <w:numPr>
          <w:ilvl w:val="0"/>
          <w:numId w:val="7"/>
        </w:numPr>
        <w:tabs>
          <w:tab w:val="left" w:pos="360"/>
        </w:tabs>
        <w:jc w:val="both"/>
        <w:rPr>
          <w:rFonts w:ascii="Times New Roman" w:hAnsi="Times New Roman" w:cs="Times New Roman"/>
          <w:sz w:val="21"/>
          <w:szCs w:val="21"/>
        </w:rPr>
      </w:pPr>
      <w:r w:rsidRPr="0000153B">
        <w:rPr>
          <w:rFonts w:ascii="Times New Roman" w:hAnsi="Times New Roman" w:cs="Times New Roman"/>
          <w:sz w:val="21"/>
          <w:szCs w:val="21"/>
        </w:rPr>
        <w:t>sfinansowanie planowanego deficytu budżetu w kwocie 4.600.000,00 zł,</w:t>
      </w:r>
    </w:p>
    <w:p w:rsidR="00E9535B" w:rsidRPr="0000153B" w:rsidRDefault="00E9535B" w:rsidP="00E9535B">
      <w:pPr>
        <w:pStyle w:val="Normal"/>
        <w:numPr>
          <w:ilvl w:val="0"/>
          <w:numId w:val="7"/>
        </w:numPr>
        <w:tabs>
          <w:tab w:val="left" w:pos="360"/>
        </w:tabs>
        <w:jc w:val="both"/>
        <w:rPr>
          <w:rFonts w:ascii="Times New Roman" w:hAnsi="Times New Roman" w:cs="Times New Roman"/>
          <w:sz w:val="21"/>
          <w:szCs w:val="21"/>
        </w:rPr>
      </w:pPr>
      <w:r w:rsidRPr="0000153B">
        <w:rPr>
          <w:rFonts w:ascii="Times New Roman" w:hAnsi="Times New Roman" w:cs="Times New Roman"/>
          <w:sz w:val="21"/>
          <w:szCs w:val="21"/>
        </w:rPr>
        <w:t>sfinansowanie spłaty wcześniej zaciągniętych zobowiązań z tytułu emisji papierów wartościowych oraz zaciągniętych pożyczek i kredytów w kwocie 4.610.428,00 zł.</w:t>
      </w:r>
    </w:p>
    <w:p w:rsidR="00E9535B" w:rsidRPr="0000153B" w:rsidRDefault="00E9535B" w:rsidP="00E9535B">
      <w:pPr>
        <w:pStyle w:val="Normal"/>
        <w:spacing w:line="276" w:lineRule="auto"/>
        <w:jc w:val="both"/>
        <w:rPr>
          <w:rFonts w:ascii="Times New Roman" w:hAnsi="Times New Roman" w:cs="Times New Roman"/>
          <w:sz w:val="21"/>
          <w:szCs w:val="21"/>
        </w:rPr>
      </w:pPr>
    </w:p>
    <w:p w:rsidR="00E9535B" w:rsidRPr="0000153B" w:rsidRDefault="00E9535B" w:rsidP="00E9535B">
      <w:pPr>
        <w:pStyle w:val="Normal"/>
        <w:spacing w:line="276" w:lineRule="auto"/>
        <w:jc w:val="both"/>
        <w:rPr>
          <w:rFonts w:ascii="Times New Roman" w:hAnsi="Times New Roman" w:cs="Times New Roman"/>
          <w:sz w:val="21"/>
          <w:szCs w:val="21"/>
        </w:rPr>
      </w:pPr>
      <w:r w:rsidRPr="0000153B">
        <w:rPr>
          <w:rFonts w:ascii="Times New Roman" w:hAnsi="Times New Roman" w:cs="Times New Roman"/>
          <w:b/>
          <w:sz w:val="21"/>
          <w:szCs w:val="21"/>
        </w:rPr>
        <w:t>§ 9.</w:t>
      </w:r>
      <w:r w:rsidRPr="0000153B">
        <w:rPr>
          <w:rFonts w:ascii="Times New Roman" w:hAnsi="Times New Roman" w:cs="Times New Roman"/>
          <w:sz w:val="21"/>
          <w:szCs w:val="21"/>
        </w:rPr>
        <w:t xml:space="preserve"> Upoważnia się Zarząd Powiatu do:</w:t>
      </w:r>
    </w:p>
    <w:p w:rsidR="00E9535B" w:rsidRPr="0000153B" w:rsidRDefault="00E9535B" w:rsidP="00E9535B">
      <w:pPr>
        <w:pStyle w:val="Normal"/>
        <w:numPr>
          <w:ilvl w:val="0"/>
          <w:numId w:val="8"/>
        </w:numPr>
        <w:spacing w:line="276" w:lineRule="auto"/>
        <w:jc w:val="both"/>
        <w:rPr>
          <w:rFonts w:ascii="Times New Roman" w:hAnsi="Times New Roman" w:cs="Times New Roman"/>
          <w:sz w:val="21"/>
          <w:szCs w:val="21"/>
        </w:rPr>
      </w:pPr>
      <w:r w:rsidRPr="0000153B">
        <w:rPr>
          <w:rFonts w:ascii="Times New Roman" w:hAnsi="Times New Roman" w:cs="Times New Roman"/>
          <w:sz w:val="21"/>
          <w:szCs w:val="21"/>
        </w:rPr>
        <w:t>zaciągania kredytów i pożyczek na pokrycie występującego w ciągu roku przejściowego deficytu budżetu do wysokości 500.000,00 zł,</w:t>
      </w:r>
    </w:p>
    <w:p w:rsidR="00E9535B" w:rsidRPr="0000153B" w:rsidRDefault="00E9535B" w:rsidP="00E9535B">
      <w:pPr>
        <w:pStyle w:val="Normal"/>
        <w:numPr>
          <w:ilvl w:val="0"/>
          <w:numId w:val="8"/>
        </w:numPr>
        <w:tabs>
          <w:tab w:val="left" w:pos="360"/>
        </w:tabs>
        <w:spacing w:line="276" w:lineRule="auto"/>
        <w:jc w:val="both"/>
        <w:rPr>
          <w:rFonts w:ascii="Times New Roman" w:hAnsi="Times New Roman" w:cs="Times New Roman"/>
          <w:sz w:val="21"/>
          <w:szCs w:val="21"/>
        </w:rPr>
      </w:pPr>
      <w:r w:rsidRPr="0000153B">
        <w:rPr>
          <w:rFonts w:ascii="Times New Roman" w:hAnsi="Times New Roman" w:cs="Times New Roman"/>
          <w:sz w:val="21"/>
          <w:szCs w:val="21"/>
        </w:rPr>
        <w:t>udzielania w roku budżetowym pożyczek do łącznej kwoty 100.000,00 zł,</w:t>
      </w:r>
    </w:p>
    <w:p w:rsidR="00E9535B" w:rsidRPr="0000153B" w:rsidRDefault="00E9535B" w:rsidP="00E9535B">
      <w:pPr>
        <w:pStyle w:val="Normal"/>
        <w:numPr>
          <w:ilvl w:val="0"/>
          <w:numId w:val="8"/>
        </w:numPr>
        <w:tabs>
          <w:tab w:val="left" w:pos="360"/>
        </w:tabs>
        <w:spacing w:line="276" w:lineRule="auto"/>
        <w:jc w:val="both"/>
        <w:rPr>
          <w:rFonts w:ascii="Times New Roman" w:hAnsi="Times New Roman" w:cs="Times New Roman"/>
          <w:sz w:val="21"/>
          <w:szCs w:val="21"/>
        </w:rPr>
      </w:pPr>
      <w:r w:rsidRPr="0000153B">
        <w:rPr>
          <w:rFonts w:ascii="Times New Roman" w:hAnsi="Times New Roman" w:cs="Times New Roman"/>
          <w:sz w:val="21"/>
          <w:szCs w:val="21"/>
        </w:rPr>
        <w:lastRenderedPageBreak/>
        <w:t>dokonywania zmian w planie wydatków budżetowych w zakresie przeniesień między rozdziałami i paragrafami w ramach działu w tym także do zmian planu wydatków na uposażenia i wynagrodzenia ze stosunku pracy, o ile odrębne przepisy nie stanowią inaczej,</w:t>
      </w:r>
    </w:p>
    <w:p w:rsidR="00E9535B" w:rsidRPr="0000153B" w:rsidRDefault="00E9535B" w:rsidP="00E9535B">
      <w:pPr>
        <w:pStyle w:val="Normal"/>
        <w:numPr>
          <w:ilvl w:val="0"/>
          <w:numId w:val="8"/>
        </w:numPr>
        <w:tabs>
          <w:tab w:val="left" w:pos="360"/>
        </w:tabs>
        <w:spacing w:line="276" w:lineRule="auto"/>
        <w:jc w:val="both"/>
        <w:rPr>
          <w:rFonts w:ascii="Times New Roman" w:hAnsi="Times New Roman" w:cs="Times New Roman"/>
          <w:sz w:val="21"/>
          <w:szCs w:val="21"/>
        </w:rPr>
      </w:pPr>
      <w:r w:rsidRPr="0000153B">
        <w:rPr>
          <w:rFonts w:ascii="Times New Roman" w:hAnsi="Times New Roman" w:cs="Times New Roman"/>
          <w:sz w:val="21"/>
          <w:szCs w:val="21"/>
        </w:rPr>
        <w:t>lokowania wolnych środków budżetowych na rachunkach bankowych w innych bankach niż bank prowadzący obsługę budżetu powiatu.”</w:t>
      </w:r>
    </w:p>
    <w:p w:rsidR="00E9535B" w:rsidRPr="00E9535B" w:rsidRDefault="00E9535B" w:rsidP="00E9535B">
      <w:pPr>
        <w:pStyle w:val="Normal"/>
        <w:spacing w:line="276" w:lineRule="auto"/>
        <w:ind w:left="360"/>
        <w:rPr>
          <w:rFonts w:ascii="Times New Roman" w:hAnsi="Times New Roman" w:cs="Times New Roman"/>
          <w:color w:val="FF0000"/>
          <w:sz w:val="21"/>
          <w:szCs w:val="21"/>
        </w:rPr>
      </w:pPr>
    </w:p>
    <w:p w:rsidR="00E9535B" w:rsidRPr="00416E4A" w:rsidRDefault="00E9535B" w:rsidP="00E9535B">
      <w:pPr>
        <w:pStyle w:val="Normal"/>
        <w:numPr>
          <w:ilvl w:val="0"/>
          <w:numId w:val="10"/>
        </w:numPr>
        <w:tabs>
          <w:tab w:val="left" w:pos="360"/>
        </w:tabs>
        <w:spacing w:line="276" w:lineRule="auto"/>
        <w:jc w:val="both"/>
        <w:rPr>
          <w:rFonts w:ascii="Times New Roman" w:hAnsi="Times New Roman" w:cs="Times New Roman"/>
          <w:sz w:val="21"/>
          <w:szCs w:val="21"/>
        </w:rPr>
      </w:pPr>
      <w:r w:rsidRPr="00416E4A">
        <w:rPr>
          <w:rFonts w:ascii="Times New Roman" w:hAnsi="Times New Roman" w:cs="Times New Roman"/>
          <w:sz w:val="21"/>
          <w:szCs w:val="21"/>
        </w:rPr>
        <w:t>W załączniku Nr 1 „Dochody budżetu powiatu nakielskiego na 2012 rok” wprowadza się zmiany określone w załączniku Nr 1 do niniejszej uchwały,</w:t>
      </w:r>
    </w:p>
    <w:p w:rsidR="00E9535B" w:rsidRPr="00416E4A" w:rsidRDefault="00E9535B" w:rsidP="00E9535B">
      <w:pPr>
        <w:pStyle w:val="Normal"/>
        <w:tabs>
          <w:tab w:val="left" w:pos="360"/>
        </w:tabs>
        <w:spacing w:line="276" w:lineRule="auto"/>
        <w:ind w:left="360"/>
        <w:jc w:val="both"/>
        <w:rPr>
          <w:rFonts w:ascii="Times New Roman" w:hAnsi="Times New Roman" w:cs="Times New Roman"/>
          <w:sz w:val="21"/>
          <w:szCs w:val="21"/>
        </w:rPr>
      </w:pPr>
      <w:r w:rsidRPr="00416E4A">
        <w:rPr>
          <w:rFonts w:ascii="Times New Roman" w:hAnsi="Times New Roman" w:cs="Times New Roman"/>
          <w:sz w:val="21"/>
          <w:szCs w:val="21"/>
        </w:rPr>
        <w:t>W załączniku  Nr 2  „ Wydatki budżetu powiatu nakielskiego na 2012 rok” wprowadza się zmiany określone w załączniku Nr 2 do niniejszej uchwały,</w:t>
      </w:r>
    </w:p>
    <w:p w:rsidR="0000153B" w:rsidRPr="00416E4A" w:rsidRDefault="00416E4A" w:rsidP="00E9535B">
      <w:pPr>
        <w:pStyle w:val="Normal"/>
        <w:tabs>
          <w:tab w:val="left" w:pos="360"/>
        </w:tabs>
        <w:spacing w:line="276" w:lineRule="auto"/>
        <w:ind w:left="360"/>
        <w:jc w:val="both"/>
        <w:rPr>
          <w:rFonts w:ascii="Times New Roman" w:hAnsi="Times New Roman" w:cs="Times New Roman"/>
          <w:sz w:val="21"/>
          <w:szCs w:val="21"/>
        </w:rPr>
      </w:pPr>
      <w:r w:rsidRPr="00416E4A">
        <w:rPr>
          <w:rFonts w:ascii="Times New Roman" w:hAnsi="Times New Roman" w:cs="Times New Roman"/>
          <w:sz w:val="21"/>
          <w:szCs w:val="21"/>
        </w:rPr>
        <w:t>W załączniku Nr 3 „Zadania inwestycyjne powiatu nakielskiego w 2012 roku” wprowadza się zmiany określone w załączniku Nr 3 do niniejszej uchwały,</w:t>
      </w:r>
    </w:p>
    <w:p w:rsidR="00E9535B" w:rsidRDefault="00E50E53" w:rsidP="00E9535B">
      <w:pPr>
        <w:pStyle w:val="Normal"/>
        <w:tabs>
          <w:tab w:val="left" w:pos="360"/>
        </w:tabs>
        <w:spacing w:line="276" w:lineRule="auto"/>
        <w:ind w:left="360"/>
        <w:jc w:val="both"/>
        <w:rPr>
          <w:rFonts w:ascii="Times New Roman" w:hAnsi="Times New Roman" w:cs="Times New Roman"/>
          <w:sz w:val="21"/>
          <w:szCs w:val="21"/>
        </w:rPr>
      </w:pPr>
      <w:r>
        <w:rPr>
          <w:rFonts w:ascii="Times New Roman" w:hAnsi="Times New Roman" w:cs="Times New Roman"/>
          <w:sz w:val="21"/>
          <w:szCs w:val="21"/>
        </w:rPr>
        <w:t>W załączniku Nr 8, 8a, 8b „Dotacje z budżetu powiatu nakielskiego dla jednostek należących do sektora finansów publicznych w 2012 roku wprowadza się zmiany określone w załączniku Nr 4, 4a, 4b do niniejszej uchwały.</w:t>
      </w:r>
    </w:p>
    <w:p w:rsidR="00E50E53" w:rsidRPr="00381725" w:rsidRDefault="00E50E53" w:rsidP="00E9535B">
      <w:pPr>
        <w:pStyle w:val="Normal"/>
        <w:tabs>
          <w:tab w:val="left" w:pos="360"/>
        </w:tabs>
        <w:spacing w:line="276" w:lineRule="auto"/>
        <w:ind w:left="360"/>
        <w:jc w:val="both"/>
        <w:rPr>
          <w:rFonts w:ascii="Times New Roman" w:hAnsi="Times New Roman" w:cs="Times New Roman"/>
          <w:sz w:val="21"/>
          <w:szCs w:val="21"/>
        </w:rPr>
      </w:pPr>
    </w:p>
    <w:p w:rsidR="00E9535B" w:rsidRPr="00381725" w:rsidRDefault="00E9535B" w:rsidP="00E9535B">
      <w:pPr>
        <w:pStyle w:val="Normal"/>
        <w:tabs>
          <w:tab w:val="left" w:pos="0"/>
        </w:tabs>
        <w:spacing w:line="276" w:lineRule="auto"/>
        <w:jc w:val="both"/>
        <w:rPr>
          <w:rFonts w:ascii="Times New Roman" w:hAnsi="Times New Roman" w:cs="Times New Roman"/>
          <w:sz w:val="21"/>
          <w:szCs w:val="21"/>
        </w:rPr>
      </w:pPr>
      <w:r w:rsidRPr="00381725">
        <w:rPr>
          <w:rFonts w:ascii="Times New Roman" w:hAnsi="Times New Roman" w:cs="Times New Roman"/>
          <w:b/>
          <w:sz w:val="21"/>
          <w:szCs w:val="21"/>
        </w:rPr>
        <w:t>§  2.</w:t>
      </w:r>
      <w:r w:rsidRPr="00381725">
        <w:rPr>
          <w:rFonts w:ascii="Times New Roman" w:hAnsi="Times New Roman" w:cs="Times New Roman"/>
          <w:sz w:val="21"/>
          <w:szCs w:val="21"/>
        </w:rPr>
        <w:t xml:space="preserve">  Wykonanie uchwały powierza się Zarządowi Powiatu w Nakle nad Notecią.</w:t>
      </w:r>
    </w:p>
    <w:p w:rsidR="00E9535B" w:rsidRPr="00381725" w:rsidRDefault="00E9535B" w:rsidP="00E9535B">
      <w:pPr>
        <w:pStyle w:val="Normal"/>
        <w:jc w:val="both"/>
        <w:rPr>
          <w:rFonts w:ascii="Times New Roman" w:hAnsi="Times New Roman" w:cs="Times New Roman"/>
          <w:sz w:val="21"/>
          <w:szCs w:val="21"/>
        </w:rPr>
      </w:pPr>
    </w:p>
    <w:p w:rsidR="00E9535B" w:rsidRPr="00381725" w:rsidRDefault="00E9535B" w:rsidP="00E9535B">
      <w:pPr>
        <w:pStyle w:val="Normal"/>
        <w:spacing w:line="360" w:lineRule="auto"/>
        <w:rPr>
          <w:rFonts w:ascii="Times New Roman" w:hAnsi="Times New Roman" w:cs="Times New Roman"/>
          <w:sz w:val="21"/>
          <w:szCs w:val="21"/>
        </w:rPr>
      </w:pPr>
      <w:r w:rsidRPr="00381725">
        <w:rPr>
          <w:rFonts w:ascii="Times New Roman" w:hAnsi="Times New Roman" w:cs="Times New Roman"/>
          <w:b/>
          <w:sz w:val="21"/>
          <w:szCs w:val="21"/>
        </w:rPr>
        <w:t>§  3.</w:t>
      </w:r>
      <w:r w:rsidRPr="00381725">
        <w:rPr>
          <w:rFonts w:ascii="Times New Roman" w:hAnsi="Times New Roman" w:cs="Times New Roman"/>
          <w:sz w:val="21"/>
          <w:szCs w:val="21"/>
        </w:rPr>
        <w:t xml:space="preserve"> Uchwała wchodzi w życie z dniem podjęcia i podlega publikacji w Biuletynie Informacji Publicznej.</w:t>
      </w:r>
    </w:p>
    <w:p w:rsidR="00E9535B" w:rsidRPr="00381725" w:rsidRDefault="00E9535B" w:rsidP="00E9535B">
      <w:pPr>
        <w:pStyle w:val="Normal"/>
        <w:spacing w:line="360" w:lineRule="auto"/>
        <w:rPr>
          <w:rFonts w:ascii="Times New Roman" w:hAnsi="Times New Roman" w:cs="Times New Roman"/>
          <w:sz w:val="21"/>
          <w:szCs w:val="21"/>
        </w:rPr>
      </w:pPr>
    </w:p>
    <w:p w:rsidR="00E9535B" w:rsidRPr="00381725" w:rsidRDefault="00E9535B" w:rsidP="00E9535B">
      <w:pPr>
        <w:pStyle w:val="Normal"/>
        <w:spacing w:line="360" w:lineRule="auto"/>
        <w:rPr>
          <w:rFonts w:ascii="Times New Roman" w:hAnsi="Times New Roman" w:cs="Times New Roman"/>
          <w:sz w:val="21"/>
          <w:szCs w:val="21"/>
        </w:rPr>
      </w:pPr>
    </w:p>
    <w:p w:rsidR="003F1708" w:rsidRPr="00EF2146" w:rsidRDefault="003F1708" w:rsidP="003F1708">
      <w:pPr>
        <w:pStyle w:val="Normal"/>
        <w:spacing w:line="360" w:lineRule="auto"/>
        <w:rPr>
          <w:rFonts w:ascii="Times New Roman" w:hAnsi="Times New Roman" w:cs="Times New Roman"/>
          <w:sz w:val="21"/>
          <w:szCs w:val="21"/>
        </w:rPr>
      </w:pPr>
    </w:p>
    <w:p w:rsidR="002911E9" w:rsidRPr="009756F9" w:rsidRDefault="003F1708" w:rsidP="00534371">
      <w:pPr>
        <w:rPr>
          <w:rFonts w:ascii="Times New Roman" w:hAnsi="Times New Roman" w:cs="Times New Roman"/>
          <w:b/>
        </w:rPr>
      </w:pPr>
      <w:r w:rsidRPr="00EF2146">
        <w:rPr>
          <w:rFonts w:ascii="Times New Roman" w:hAnsi="Times New Roman" w:cs="Times New Roman"/>
          <w:b/>
          <w:sz w:val="21"/>
          <w:szCs w:val="21"/>
        </w:rPr>
        <w:t xml:space="preserve">    </w:t>
      </w:r>
      <w:r w:rsidR="003E7898">
        <w:rPr>
          <w:rFonts w:ascii="Arial Narrow" w:hAnsi="Arial Narrow"/>
        </w:rPr>
        <w:t xml:space="preserve">  </w:t>
      </w:r>
      <w:r w:rsidR="003E7898">
        <w:rPr>
          <w:rFonts w:ascii="Arial Narrow" w:hAnsi="Arial Narrow"/>
        </w:rPr>
        <w:tab/>
      </w:r>
      <w:r w:rsidR="003E7898">
        <w:rPr>
          <w:rFonts w:ascii="Arial Narrow" w:hAnsi="Arial Narrow"/>
        </w:rPr>
        <w:tab/>
      </w:r>
      <w:r w:rsidR="003E7898">
        <w:rPr>
          <w:rFonts w:ascii="Arial Narrow" w:hAnsi="Arial Narrow"/>
        </w:rPr>
        <w:tab/>
      </w:r>
      <w:r w:rsidR="003E7898">
        <w:rPr>
          <w:rFonts w:ascii="Arial Narrow" w:hAnsi="Arial Narrow"/>
        </w:rPr>
        <w:tab/>
      </w:r>
      <w:r w:rsidR="003E7898">
        <w:rPr>
          <w:rFonts w:ascii="Arial Narrow" w:hAnsi="Arial Narrow"/>
        </w:rPr>
        <w:tab/>
      </w:r>
      <w:r w:rsidR="00691242">
        <w:rPr>
          <w:rFonts w:ascii="Arial Narrow" w:hAnsi="Arial Narrow"/>
        </w:rPr>
        <w:t xml:space="preserve"> </w:t>
      </w:r>
      <w:r w:rsidR="009756F9">
        <w:rPr>
          <w:rFonts w:ascii="Arial Narrow" w:hAnsi="Arial Narrow"/>
        </w:rPr>
        <w:tab/>
      </w:r>
      <w:r w:rsidR="00691242" w:rsidRPr="009756F9">
        <w:rPr>
          <w:rFonts w:ascii="Arial Narrow" w:hAnsi="Arial Narrow"/>
          <w:b/>
        </w:rPr>
        <w:t xml:space="preserve">    </w:t>
      </w:r>
      <w:r w:rsidR="009756F9" w:rsidRPr="009756F9">
        <w:rPr>
          <w:rFonts w:ascii="Arial Narrow" w:hAnsi="Arial Narrow"/>
          <w:b/>
        </w:rPr>
        <w:t xml:space="preserve">    </w:t>
      </w:r>
      <w:r w:rsidR="003E7898" w:rsidRPr="009756F9">
        <w:rPr>
          <w:rFonts w:ascii="Times New Roman" w:hAnsi="Times New Roman" w:cs="Times New Roman"/>
          <w:b/>
        </w:rPr>
        <w:t xml:space="preserve">    </w:t>
      </w:r>
      <w:r w:rsidR="00534371" w:rsidRPr="009756F9">
        <w:rPr>
          <w:rFonts w:ascii="Times New Roman" w:hAnsi="Times New Roman" w:cs="Times New Roman"/>
          <w:b/>
        </w:rPr>
        <w:t>PRZEWODNICZĄCY RADY</w:t>
      </w:r>
    </w:p>
    <w:p w:rsidR="00534371" w:rsidRPr="002911E9" w:rsidRDefault="009756F9" w:rsidP="00534371">
      <w:pPr>
        <w:rPr>
          <w:rFonts w:ascii="Times New Roman" w:hAnsi="Times New Roman" w:cs="Times New Roman"/>
        </w:rPr>
      </w:pPr>
      <w:r w:rsidRPr="009756F9">
        <w:rPr>
          <w:rFonts w:ascii="Times New Roman" w:hAnsi="Times New Roman" w:cs="Times New Roman"/>
          <w:b/>
        </w:rPr>
        <w:tab/>
      </w:r>
      <w:r w:rsidRPr="009756F9">
        <w:rPr>
          <w:rFonts w:ascii="Times New Roman" w:hAnsi="Times New Roman" w:cs="Times New Roman"/>
          <w:b/>
        </w:rPr>
        <w:tab/>
      </w:r>
      <w:r w:rsidRPr="009756F9">
        <w:rPr>
          <w:rFonts w:ascii="Times New Roman" w:hAnsi="Times New Roman" w:cs="Times New Roman"/>
          <w:b/>
        </w:rPr>
        <w:tab/>
      </w:r>
      <w:r w:rsidRPr="009756F9">
        <w:rPr>
          <w:rFonts w:ascii="Times New Roman" w:hAnsi="Times New Roman" w:cs="Times New Roman"/>
          <w:b/>
        </w:rPr>
        <w:tab/>
      </w:r>
      <w:r w:rsidRPr="009756F9">
        <w:rPr>
          <w:rFonts w:ascii="Times New Roman" w:hAnsi="Times New Roman" w:cs="Times New Roman"/>
          <w:b/>
        </w:rPr>
        <w:tab/>
      </w:r>
      <w:r w:rsidRPr="009756F9">
        <w:rPr>
          <w:rFonts w:ascii="Times New Roman" w:hAnsi="Times New Roman" w:cs="Times New Roman"/>
          <w:b/>
        </w:rPr>
        <w:tab/>
      </w:r>
      <w:r w:rsidRPr="009756F9">
        <w:rPr>
          <w:rFonts w:ascii="Times New Roman" w:hAnsi="Times New Roman" w:cs="Times New Roman"/>
          <w:b/>
        </w:rPr>
        <w:tab/>
      </w:r>
      <w:r w:rsidRPr="009756F9">
        <w:rPr>
          <w:rFonts w:ascii="Times New Roman" w:hAnsi="Times New Roman" w:cs="Times New Roman"/>
          <w:b/>
        </w:rPr>
        <w:tab/>
      </w:r>
      <w:r w:rsidR="00534371" w:rsidRPr="009756F9">
        <w:rPr>
          <w:rFonts w:ascii="Times New Roman" w:hAnsi="Times New Roman" w:cs="Times New Roman"/>
          <w:b/>
        </w:rPr>
        <w:t>Artur Michalak</w:t>
      </w: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E9535B" w:rsidRDefault="00E9535B" w:rsidP="00C76FA8">
      <w:pPr>
        <w:pStyle w:val="Normal"/>
        <w:ind w:left="4956" w:firstLine="708"/>
        <w:rPr>
          <w:rFonts w:ascii="Times New Roman" w:hAnsi="Times New Roman" w:cs="Times New Roman"/>
        </w:rPr>
      </w:pPr>
    </w:p>
    <w:p w:rsidR="00E9535B" w:rsidRDefault="00E9535B" w:rsidP="00C76FA8">
      <w:pPr>
        <w:pStyle w:val="Normal"/>
        <w:ind w:left="4956" w:firstLine="708"/>
        <w:rPr>
          <w:rFonts w:ascii="Times New Roman" w:hAnsi="Times New Roman" w:cs="Times New Roman"/>
        </w:rPr>
      </w:pPr>
    </w:p>
    <w:p w:rsidR="00E9535B" w:rsidRDefault="00E9535B" w:rsidP="00C76FA8">
      <w:pPr>
        <w:pStyle w:val="Normal"/>
        <w:ind w:left="4956" w:firstLine="708"/>
        <w:rPr>
          <w:rFonts w:ascii="Times New Roman" w:hAnsi="Times New Roman" w:cs="Times New Roman"/>
        </w:rPr>
      </w:pPr>
    </w:p>
    <w:p w:rsidR="00E50E53" w:rsidRDefault="00E50E53" w:rsidP="00C76FA8">
      <w:pPr>
        <w:pStyle w:val="Normal"/>
        <w:ind w:left="4956" w:firstLine="708"/>
        <w:rPr>
          <w:rFonts w:ascii="Times New Roman" w:hAnsi="Times New Roman" w:cs="Times New Roman"/>
        </w:rPr>
      </w:pPr>
    </w:p>
    <w:p w:rsidR="00E9535B" w:rsidRDefault="00E9535B"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C76FA8">
      <w:pPr>
        <w:pStyle w:val="Normal"/>
        <w:ind w:left="4956" w:firstLine="708"/>
        <w:rPr>
          <w:rFonts w:ascii="Times New Roman" w:hAnsi="Times New Roman" w:cs="Times New Roman"/>
        </w:rPr>
      </w:pPr>
    </w:p>
    <w:p w:rsidR="009756F9" w:rsidRDefault="009756F9" w:rsidP="00114BCA">
      <w:pPr>
        <w:pStyle w:val="Normal"/>
        <w:ind w:firstLine="708"/>
        <w:jc w:val="center"/>
        <w:rPr>
          <w:rFonts w:ascii="Times New Roman" w:hAnsi="Times New Roman" w:cs="Times New Roman"/>
          <w:b/>
        </w:rPr>
      </w:pPr>
      <w:r w:rsidRPr="00CC4518">
        <w:rPr>
          <w:rFonts w:ascii="Times New Roman" w:hAnsi="Times New Roman" w:cs="Times New Roman"/>
          <w:b/>
        </w:rPr>
        <w:lastRenderedPageBreak/>
        <w:t>UZASADNIENIE</w:t>
      </w:r>
    </w:p>
    <w:p w:rsidR="0068186D" w:rsidRDefault="0068186D" w:rsidP="00114BCA">
      <w:pPr>
        <w:pStyle w:val="Normal"/>
        <w:ind w:firstLine="708"/>
        <w:jc w:val="center"/>
        <w:rPr>
          <w:rFonts w:ascii="Times New Roman" w:hAnsi="Times New Roman" w:cs="Times New Roman"/>
          <w:b/>
        </w:rPr>
      </w:pPr>
    </w:p>
    <w:p w:rsidR="00114BCA" w:rsidRDefault="0068186D" w:rsidP="0027130F">
      <w:pPr>
        <w:pStyle w:val="Normal"/>
        <w:ind w:firstLine="708"/>
        <w:jc w:val="both"/>
        <w:rPr>
          <w:rFonts w:ascii="Times New Roman" w:hAnsi="Times New Roman" w:cs="Times New Roman"/>
        </w:rPr>
      </w:pPr>
      <w:r>
        <w:rPr>
          <w:rFonts w:ascii="Times New Roman" w:hAnsi="Times New Roman" w:cs="Times New Roman"/>
        </w:rPr>
        <w:t>Zmian w planie dochodów budżetowych dokonuje się w następujących rozdziałach klasyfikacji budżetowej:</w:t>
      </w:r>
    </w:p>
    <w:p w:rsidR="0068186D" w:rsidRDefault="0068186D" w:rsidP="0027130F">
      <w:pPr>
        <w:pStyle w:val="Normal"/>
        <w:ind w:firstLine="708"/>
        <w:jc w:val="both"/>
        <w:rPr>
          <w:rFonts w:ascii="Times New Roman" w:hAnsi="Times New Roman" w:cs="Times New Roman"/>
        </w:rPr>
      </w:pPr>
      <w:r>
        <w:rPr>
          <w:rFonts w:ascii="Times New Roman" w:hAnsi="Times New Roman" w:cs="Times New Roman"/>
        </w:rPr>
        <w:t>- 70005 Gospodarka gruntami i nieruchomościami, w związku z większym niż planowano wykonaniem dochodów z tytułu użytkowania wieczystego gruntów Skarbu Państwa oraz przekształceniem prawa użytkowania w prawo własności zwiększa się dochód o kwotę 127.000,00 zł,</w:t>
      </w:r>
    </w:p>
    <w:p w:rsidR="000376A5" w:rsidRDefault="000376A5" w:rsidP="0027130F">
      <w:pPr>
        <w:pStyle w:val="Normal"/>
        <w:ind w:firstLine="708"/>
        <w:jc w:val="both"/>
        <w:rPr>
          <w:rFonts w:ascii="Times New Roman" w:hAnsi="Times New Roman" w:cs="Times New Roman"/>
        </w:rPr>
      </w:pPr>
      <w:r>
        <w:rPr>
          <w:rFonts w:ascii="Times New Roman" w:hAnsi="Times New Roman" w:cs="Times New Roman"/>
        </w:rPr>
        <w:t xml:space="preserve">-75020 Starostwa Powiatowe, dokonuje się zwiększenia na paragrafie 0970 z tytułu </w:t>
      </w:r>
      <w:r w:rsidR="00CF4FDB">
        <w:rPr>
          <w:rFonts w:ascii="Times New Roman" w:hAnsi="Times New Roman" w:cs="Times New Roman"/>
        </w:rPr>
        <w:t xml:space="preserve">podatku VAT od zrealizowanej i planowanej sprzedaży nieruchomości Skarbu Państwa, odpowiednich zmian dokonuje się po stronie wydatków budżetowych poprzez zwiększenie paragrafu 4530, </w:t>
      </w:r>
    </w:p>
    <w:p w:rsidR="0068186D" w:rsidRDefault="0068186D" w:rsidP="0027130F">
      <w:pPr>
        <w:pStyle w:val="Normal"/>
        <w:ind w:firstLine="708"/>
        <w:jc w:val="both"/>
        <w:rPr>
          <w:rFonts w:ascii="Times New Roman" w:hAnsi="Times New Roman" w:cs="Times New Roman"/>
        </w:rPr>
      </w:pPr>
      <w:r>
        <w:rPr>
          <w:rFonts w:ascii="Times New Roman" w:hAnsi="Times New Roman" w:cs="Times New Roman"/>
        </w:rPr>
        <w:t xml:space="preserve">- 75802 Uzupełnienie subwencji ogólnej dla jednostek samorządu terytorialnego, dokonuje się zwiększenia o kwotę 131.900,00 zł na podstawie decyzji Ministra Finansów ST4/4824/365/2012 z dnia 14 maja 2012 roku </w:t>
      </w:r>
      <w:r w:rsidR="00AC7640">
        <w:rPr>
          <w:rFonts w:ascii="Times New Roman" w:hAnsi="Times New Roman" w:cs="Times New Roman"/>
        </w:rPr>
        <w:t xml:space="preserve">w związku z przyznaniem Powiatowi Nakielskiemu środków z rezerwy subwencji ogólnej na przebudowę mostu na rzece </w:t>
      </w:r>
      <w:proofErr w:type="spellStart"/>
      <w:r w:rsidR="00AC7640">
        <w:rPr>
          <w:rFonts w:ascii="Times New Roman" w:hAnsi="Times New Roman" w:cs="Times New Roman"/>
        </w:rPr>
        <w:t>Kcynka</w:t>
      </w:r>
      <w:proofErr w:type="spellEnd"/>
      <w:r w:rsidR="00AC7640">
        <w:rPr>
          <w:rFonts w:ascii="Times New Roman" w:hAnsi="Times New Roman" w:cs="Times New Roman"/>
        </w:rPr>
        <w:t xml:space="preserve"> w ciągu drogi powiatowej Nr 1929 C Chwaliszewo-Oleszno, odpowiednich zmian dokonuje się po stronie wydatków budżetowych</w:t>
      </w:r>
    </w:p>
    <w:p w:rsidR="00AC7640" w:rsidRDefault="00AC7640" w:rsidP="0027130F">
      <w:pPr>
        <w:pStyle w:val="Normal"/>
        <w:ind w:firstLine="708"/>
        <w:jc w:val="both"/>
        <w:rPr>
          <w:rFonts w:ascii="Times New Roman" w:hAnsi="Times New Roman" w:cs="Times New Roman"/>
        </w:rPr>
      </w:pPr>
      <w:r>
        <w:rPr>
          <w:rFonts w:ascii="Times New Roman" w:hAnsi="Times New Roman" w:cs="Times New Roman"/>
        </w:rPr>
        <w:t>- 80120 Licea ogólnokształcące dokonuje się zwiększenia o kwotę 1.500,00 zł w związku z otrzymaniem od Gminy Szubin pomocy finansowej na dofinansowanie wyjazdu młodzieży z Liceum Ogólnokształcącego w Szubinie do Bergen w Niemczech, odpowiednich zmian dokonuje się po stronie wydatków budżetowych zwiększając plan finansowy szkoły,</w:t>
      </w:r>
    </w:p>
    <w:p w:rsidR="00AC7640" w:rsidRDefault="00AC7640" w:rsidP="0027130F">
      <w:pPr>
        <w:pStyle w:val="Normal"/>
        <w:ind w:firstLine="708"/>
        <w:jc w:val="both"/>
        <w:rPr>
          <w:rFonts w:ascii="Times New Roman" w:hAnsi="Times New Roman" w:cs="Times New Roman"/>
        </w:rPr>
      </w:pPr>
      <w:r>
        <w:rPr>
          <w:rFonts w:ascii="Times New Roman" w:hAnsi="Times New Roman" w:cs="Times New Roman"/>
        </w:rPr>
        <w:t>- 80130 Szkoły zawodowe dokonuje się zwiększenia o kwotę 1.500,00 zł w związku z otrzymaniem dotacji celowej z Wojewódzkiego Funduszu Ochrony Środowiska i Gospodarki Wodnej w Toruniu z przeznaczeniem na dofinansowanie konkursu „Dobra energia dla wszystkich” zgodnie z umową Nr DK12048/</w:t>
      </w:r>
      <w:proofErr w:type="spellStart"/>
      <w:r>
        <w:rPr>
          <w:rFonts w:ascii="Times New Roman" w:hAnsi="Times New Roman" w:cs="Times New Roman"/>
        </w:rPr>
        <w:t>EE-OK</w:t>
      </w:r>
      <w:proofErr w:type="spellEnd"/>
      <w:r>
        <w:rPr>
          <w:rFonts w:ascii="Times New Roman" w:hAnsi="Times New Roman" w:cs="Times New Roman"/>
        </w:rPr>
        <w:t xml:space="preserve">. z dnia 30 marca 2012 roku, odpowiednich zmian dokonuje się w planie wydatków budżetowych zwiększając plan finansowy Zespołu Szkół </w:t>
      </w:r>
      <w:proofErr w:type="spellStart"/>
      <w:r>
        <w:rPr>
          <w:rFonts w:ascii="Times New Roman" w:hAnsi="Times New Roman" w:cs="Times New Roman"/>
        </w:rPr>
        <w:t>Ponadgimnazjalnych</w:t>
      </w:r>
      <w:proofErr w:type="spellEnd"/>
      <w:r>
        <w:rPr>
          <w:rFonts w:ascii="Times New Roman" w:hAnsi="Times New Roman" w:cs="Times New Roman"/>
        </w:rPr>
        <w:t xml:space="preserve"> </w:t>
      </w:r>
      <w:r w:rsidR="00A21B0E">
        <w:rPr>
          <w:rFonts w:ascii="Times New Roman" w:hAnsi="Times New Roman" w:cs="Times New Roman"/>
        </w:rPr>
        <w:t>im. Stanisława Staszica w Nakle nad Notecią,</w:t>
      </w:r>
    </w:p>
    <w:p w:rsidR="00A21B0E" w:rsidRDefault="00A21B0E" w:rsidP="0027130F">
      <w:pPr>
        <w:pStyle w:val="Normal"/>
        <w:ind w:firstLine="708"/>
        <w:jc w:val="both"/>
        <w:rPr>
          <w:rFonts w:ascii="Times New Roman" w:hAnsi="Times New Roman" w:cs="Times New Roman"/>
        </w:rPr>
      </w:pPr>
      <w:r>
        <w:rPr>
          <w:rFonts w:ascii="Times New Roman" w:hAnsi="Times New Roman" w:cs="Times New Roman"/>
        </w:rPr>
        <w:t>- 85333 Powiatowe Urzędy Pracy dokonuje się zwiększenia planu finansowego dochodów i wydatków budżetowych o łączną kwotę 968.600,00 zł w związku z przyznaniem dofinansowania na realizację projektów przez Powiatowy Urząd Pracy w Nakle nad Notecią i tak:</w:t>
      </w:r>
    </w:p>
    <w:p w:rsidR="00A21B0E" w:rsidRPr="00A21B0E" w:rsidRDefault="00A21B0E" w:rsidP="0027130F">
      <w:pPr>
        <w:spacing w:line="240" w:lineRule="auto"/>
        <w:ind w:firstLine="708"/>
        <w:jc w:val="both"/>
        <w:rPr>
          <w:rFonts w:ascii="Times New Roman" w:hAnsi="Times New Roman" w:cs="Times New Roman"/>
          <w:sz w:val="24"/>
          <w:szCs w:val="24"/>
        </w:rPr>
      </w:pPr>
      <w:r w:rsidRPr="00A21B0E">
        <w:rPr>
          <w:rFonts w:ascii="Times New Roman" w:hAnsi="Times New Roman" w:cs="Times New Roman"/>
          <w:sz w:val="24"/>
          <w:szCs w:val="24"/>
        </w:rPr>
        <w:t>W dniu 17 maja 2012 r. w Toruniu zawarto Umowę Partnerską na rzecz realizacji Projektu pn. „Przedsiębiorczość szansą na rozwój regionu kujawsko – pomorskiego” w ramach Programu Operacyjnego Kapitał Ludzki współfinansowanego z Europejskiego Funduszu Społecznego między Wojewódzkim Urzędem Pracy w Toruniu a Powiatem nakielskim, w imieniu którego działa Powiatowy Urząd Pracy w Nakle nad Notecią.</w:t>
      </w:r>
      <w:r>
        <w:rPr>
          <w:rFonts w:ascii="Times New Roman" w:hAnsi="Times New Roman" w:cs="Times New Roman"/>
          <w:sz w:val="24"/>
          <w:szCs w:val="24"/>
        </w:rPr>
        <w:t xml:space="preserve"> </w:t>
      </w:r>
      <w:r w:rsidRPr="00A21B0E">
        <w:rPr>
          <w:rFonts w:ascii="Times New Roman" w:hAnsi="Times New Roman" w:cs="Times New Roman"/>
          <w:sz w:val="24"/>
          <w:szCs w:val="24"/>
        </w:rPr>
        <w:t xml:space="preserve">Celem głównym projektu jest stworzenie warunków do </w:t>
      </w:r>
      <w:proofErr w:type="spellStart"/>
      <w:r w:rsidRPr="00A21B0E">
        <w:rPr>
          <w:rFonts w:ascii="Times New Roman" w:hAnsi="Times New Roman" w:cs="Times New Roman"/>
          <w:sz w:val="24"/>
          <w:szCs w:val="24"/>
        </w:rPr>
        <w:t>samozatrudnienia</w:t>
      </w:r>
      <w:proofErr w:type="spellEnd"/>
      <w:r w:rsidRPr="00A21B0E">
        <w:rPr>
          <w:rFonts w:ascii="Times New Roman" w:hAnsi="Times New Roman" w:cs="Times New Roman"/>
          <w:sz w:val="24"/>
          <w:szCs w:val="24"/>
        </w:rPr>
        <w:t xml:space="preserve"> dla osób bezrobotnych z województwa kujawsko – pomorskiego, znajdujących się w najtrudniejszej sytuacji na rynku pracy. Okres realizacji projektu przypada na lata 2012-2014.</w:t>
      </w:r>
      <w:r>
        <w:rPr>
          <w:rFonts w:ascii="Times New Roman" w:hAnsi="Times New Roman" w:cs="Times New Roman"/>
          <w:sz w:val="24"/>
          <w:szCs w:val="24"/>
        </w:rPr>
        <w:t xml:space="preserve"> </w:t>
      </w:r>
      <w:r w:rsidRPr="00A21B0E">
        <w:rPr>
          <w:rFonts w:ascii="Times New Roman" w:hAnsi="Times New Roman" w:cs="Times New Roman"/>
          <w:sz w:val="24"/>
          <w:szCs w:val="24"/>
        </w:rPr>
        <w:t>W związku z powyższym wprowadza się do planu wydatków budżetowych paragrafy</w:t>
      </w:r>
      <w:r>
        <w:rPr>
          <w:rFonts w:ascii="Times New Roman" w:hAnsi="Times New Roman" w:cs="Times New Roman"/>
          <w:sz w:val="24"/>
          <w:szCs w:val="24"/>
        </w:rPr>
        <w:t xml:space="preserve"> umożliwiające</w:t>
      </w:r>
      <w:r w:rsidRPr="00A21B0E">
        <w:rPr>
          <w:rFonts w:ascii="Times New Roman" w:hAnsi="Times New Roman" w:cs="Times New Roman"/>
          <w:sz w:val="24"/>
          <w:szCs w:val="24"/>
        </w:rPr>
        <w:t xml:space="preserve"> księgowanie wartości operacji gospodarczych z podziałem na środki krajowe i unijne wg procentowego współczynnika udziału tych środków w danym projekcie. W budżecie projektu na rok 2012 ujęto:</w:t>
      </w:r>
    </w:p>
    <w:p w:rsidR="00A21B0E" w:rsidRPr="00A21B0E" w:rsidRDefault="00A21B0E" w:rsidP="0027130F">
      <w:pPr>
        <w:numPr>
          <w:ilvl w:val="0"/>
          <w:numId w:val="14"/>
        </w:numPr>
        <w:spacing w:after="0" w:line="240" w:lineRule="auto"/>
        <w:jc w:val="both"/>
        <w:rPr>
          <w:rFonts w:ascii="Times New Roman" w:hAnsi="Times New Roman" w:cs="Times New Roman"/>
          <w:sz w:val="24"/>
          <w:szCs w:val="24"/>
        </w:rPr>
      </w:pPr>
      <w:r w:rsidRPr="00A21B0E">
        <w:rPr>
          <w:rFonts w:ascii="Times New Roman" w:hAnsi="Times New Roman" w:cs="Times New Roman"/>
          <w:sz w:val="24"/>
          <w:szCs w:val="24"/>
        </w:rPr>
        <w:t>środki na zadania</w:t>
      </w:r>
    </w:p>
    <w:p w:rsidR="00A21B0E" w:rsidRPr="00A21B0E" w:rsidRDefault="00A21B0E" w:rsidP="0027130F">
      <w:pPr>
        <w:numPr>
          <w:ilvl w:val="0"/>
          <w:numId w:val="15"/>
        </w:numPr>
        <w:spacing w:after="0" w:line="240" w:lineRule="auto"/>
        <w:jc w:val="both"/>
        <w:rPr>
          <w:rFonts w:ascii="Times New Roman" w:hAnsi="Times New Roman" w:cs="Times New Roman"/>
          <w:sz w:val="24"/>
          <w:szCs w:val="24"/>
        </w:rPr>
      </w:pPr>
      <w:r w:rsidRPr="00A21B0E">
        <w:rPr>
          <w:rFonts w:ascii="Times New Roman" w:hAnsi="Times New Roman" w:cs="Times New Roman"/>
          <w:sz w:val="24"/>
          <w:szCs w:val="24"/>
        </w:rPr>
        <w:t>koszty szkolenia ABC przedsiębiorczości dla osób bezrobotnych,</w:t>
      </w:r>
    </w:p>
    <w:p w:rsidR="00A21B0E" w:rsidRPr="00A21B0E" w:rsidRDefault="00A21B0E" w:rsidP="0027130F">
      <w:pPr>
        <w:numPr>
          <w:ilvl w:val="0"/>
          <w:numId w:val="15"/>
        </w:numPr>
        <w:spacing w:after="0" w:line="240" w:lineRule="auto"/>
        <w:jc w:val="both"/>
        <w:rPr>
          <w:rFonts w:ascii="Times New Roman" w:hAnsi="Times New Roman" w:cs="Times New Roman"/>
          <w:sz w:val="24"/>
          <w:szCs w:val="24"/>
        </w:rPr>
      </w:pPr>
      <w:r w:rsidRPr="00A21B0E">
        <w:rPr>
          <w:rFonts w:ascii="Times New Roman" w:hAnsi="Times New Roman" w:cs="Times New Roman"/>
          <w:sz w:val="24"/>
          <w:szCs w:val="24"/>
        </w:rPr>
        <w:t>zwrot kosztów dojazdu na szkolenie dla osób bezrobotnych,</w:t>
      </w:r>
    </w:p>
    <w:p w:rsidR="00A21B0E" w:rsidRPr="00A21B0E" w:rsidRDefault="00A21B0E" w:rsidP="0027130F">
      <w:pPr>
        <w:numPr>
          <w:ilvl w:val="0"/>
          <w:numId w:val="15"/>
        </w:numPr>
        <w:spacing w:after="0" w:line="240" w:lineRule="auto"/>
        <w:jc w:val="both"/>
        <w:rPr>
          <w:rFonts w:ascii="Times New Roman" w:hAnsi="Times New Roman" w:cs="Times New Roman"/>
          <w:sz w:val="24"/>
          <w:szCs w:val="24"/>
        </w:rPr>
      </w:pPr>
      <w:r w:rsidRPr="00A21B0E">
        <w:rPr>
          <w:rFonts w:ascii="Times New Roman" w:hAnsi="Times New Roman" w:cs="Times New Roman"/>
          <w:sz w:val="24"/>
          <w:szCs w:val="24"/>
        </w:rPr>
        <w:t>stypendia szkoleniowe dla osób bezrobotnych,</w:t>
      </w:r>
    </w:p>
    <w:p w:rsidR="00A21B0E" w:rsidRPr="00A21B0E" w:rsidRDefault="00A21B0E" w:rsidP="0027130F">
      <w:pPr>
        <w:numPr>
          <w:ilvl w:val="0"/>
          <w:numId w:val="15"/>
        </w:numPr>
        <w:spacing w:after="0" w:line="240" w:lineRule="auto"/>
        <w:jc w:val="both"/>
        <w:rPr>
          <w:rFonts w:ascii="Times New Roman" w:hAnsi="Times New Roman" w:cs="Times New Roman"/>
          <w:sz w:val="24"/>
          <w:szCs w:val="24"/>
        </w:rPr>
      </w:pPr>
      <w:r w:rsidRPr="00A21B0E">
        <w:rPr>
          <w:rFonts w:ascii="Times New Roman" w:hAnsi="Times New Roman" w:cs="Times New Roman"/>
          <w:sz w:val="24"/>
          <w:szCs w:val="24"/>
        </w:rPr>
        <w:t>jednorazowe środki na podjęcie działalności gospodarczej przez bezrobotnego;</w:t>
      </w:r>
    </w:p>
    <w:p w:rsidR="00A21B0E" w:rsidRPr="00A21B0E" w:rsidRDefault="00A21B0E" w:rsidP="0027130F">
      <w:pPr>
        <w:numPr>
          <w:ilvl w:val="0"/>
          <w:numId w:val="14"/>
        </w:numPr>
        <w:spacing w:after="0" w:line="240" w:lineRule="auto"/>
        <w:jc w:val="both"/>
        <w:rPr>
          <w:rFonts w:ascii="Times New Roman" w:hAnsi="Times New Roman" w:cs="Times New Roman"/>
          <w:sz w:val="24"/>
          <w:szCs w:val="24"/>
        </w:rPr>
      </w:pPr>
      <w:r w:rsidRPr="00A21B0E">
        <w:rPr>
          <w:rFonts w:ascii="Times New Roman" w:hAnsi="Times New Roman" w:cs="Times New Roman"/>
          <w:sz w:val="24"/>
          <w:szCs w:val="24"/>
        </w:rPr>
        <w:t>środki na personel</w:t>
      </w:r>
    </w:p>
    <w:p w:rsidR="00A21B0E" w:rsidRPr="00A21B0E" w:rsidRDefault="00A21B0E" w:rsidP="0027130F">
      <w:pPr>
        <w:numPr>
          <w:ilvl w:val="0"/>
          <w:numId w:val="16"/>
        </w:numPr>
        <w:spacing w:after="0" w:line="240" w:lineRule="auto"/>
        <w:jc w:val="both"/>
        <w:rPr>
          <w:rFonts w:ascii="Times New Roman" w:hAnsi="Times New Roman" w:cs="Times New Roman"/>
          <w:sz w:val="24"/>
          <w:szCs w:val="24"/>
        </w:rPr>
      </w:pPr>
      <w:r w:rsidRPr="00A21B0E">
        <w:rPr>
          <w:rFonts w:ascii="Times New Roman" w:hAnsi="Times New Roman" w:cs="Times New Roman"/>
          <w:sz w:val="24"/>
          <w:szCs w:val="24"/>
        </w:rPr>
        <w:lastRenderedPageBreak/>
        <w:t>koordynator projektu,</w:t>
      </w:r>
    </w:p>
    <w:p w:rsidR="00A21B0E" w:rsidRPr="00A21B0E" w:rsidRDefault="00A21B0E" w:rsidP="0027130F">
      <w:pPr>
        <w:numPr>
          <w:ilvl w:val="0"/>
          <w:numId w:val="16"/>
        </w:numPr>
        <w:spacing w:after="0" w:line="240" w:lineRule="auto"/>
        <w:jc w:val="both"/>
        <w:rPr>
          <w:rFonts w:ascii="Times New Roman" w:hAnsi="Times New Roman" w:cs="Times New Roman"/>
          <w:sz w:val="24"/>
          <w:szCs w:val="24"/>
        </w:rPr>
      </w:pPr>
      <w:r w:rsidRPr="00A21B0E">
        <w:rPr>
          <w:rFonts w:ascii="Times New Roman" w:hAnsi="Times New Roman" w:cs="Times New Roman"/>
          <w:sz w:val="24"/>
          <w:szCs w:val="24"/>
        </w:rPr>
        <w:t>specjalista ds. projektu.</w:t>
      </w:r>
    </w:p>
    <w:p w:rsidR="00A21B0E" w:rsidRPr="00A21B0E" w:rsidRDefault="00A21B0E" w:rsidP="0027130F">
      <w:pPr>
        <w:spacing w:line="240" w:lineRule="auto"/>
        <w:jc w:val="both"/>
        <w:rPr>
          <w:rFonts w:ascii="Times New Roman" w:eastAsia="Times New Roman" w:hAnsi="Times New Roman" w:cs="Times New Roman"/>
          <w:b/>
          <w:sz w:val="24"/>
          <w:szCs w:val="24"/>
        </w:rPr>
      </w:pPr>
      <w:r w:rsidRPr="00A21B0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21B0E">
        <w:rPr>
          <w:rFonts w:ascii="Times New Roman" w:eastAsia="Times New Roman" w:hAnsi="Times New Roman" w:cs="Times New Roman"/>
          <w:sz w:val="24"/>
          <w:szCs w:val="24"/>
        </w:rPr>
        <w:t xml:space="preserve">W odpowiedzi na ogłoszenie Wojewódzkiego Urzędu Pracy w Toruniu dot. konkursu zamkniętego nr 7/6.3/2011, na składanie wniosków o dofinansowanie projektów ze środków Europejskiego Funduszu Społecznego w ramach Priorytetu VI, Działanie 6.3 „Inicjatywy lokalne na rzecz podnoszenia poziomu aktywności zawodowej na obszarach wiejskich” Programu Operacyjnego Kapitał Ludzki, Powiatowy Urząd Pracy w Nakle nad Notecią złożył wniosek o dofinansowanie projektu, który został zaakceptowany przez Dyrektora WUP w Toruniu i przyjęty do realizacji. W dniu 05 marca 2012 r. w Toruniu zawarto umowę o dofinansowanie Projektu: </w:t>
      </w:r>
      <w:r w:rsidRPr="00A21B0E">
        <w:rPr>
          <w:rFonts w:ascii="Times New Roman" w:eastAsia="Times New Roman" w:hAnsi="Times New Roman" w:cs="Times New Roman"/>
          <w:b/>
          <w:sz w:val="24"/>
          <w:szCs w:val="24"/>
        </w:rPr>
        <w:t>„Twoja aktywność szansą dla całej wsi”</w:t>
      </w:r>
      <w:r w:rsidRPr="00A21B0E">
        <w:rPr>
          <w:rFonts w:ascii="Times New Roman" w:eastAsia="Times New Roman" w:hAnsi="Times New Roman" w:cs="Times New Roman"/>
          <w:sz w:val="24"/>
          <w:szCs w:val="24"/>
        </w:rPr>
        <w:t xml:space="preserve"> w ramach PO KL współfinansowanego ze środków Europejskiego Funduszu Społecznego. Celem głównym projektu jest podniesienie na terenie powiatu nakielskiego zdolności do zatrudnienia oraz mobilności przestrzennej  i zawodowej u 20 osób zamieszkujących obszary wiejskie poprzez przygotowanie ich do pojęcia pracy w zawodach pozarolniczych. Okres realizacji projektu przypada na miesiące sierpień – listopad 2012 r. W związku z powyższym wprowadza się do planu wydatków budżetowych paragrafy umożliwiając</w:t>
      </w:r>
      <w:r>
        <w:rPr>
          <w:rFonts w:ascii="Times New Roman" w:eastAsia="Times New Roman" w:hAnsi="Times New Roman" w:cs="Times New Roman"/>
          <w:sz w:val="24"/>
          <w:szCs w:val="24"/>
        </w:rPr>
        <w:t>e</w:t>
      </w:r>
      <w:r w:rsidRPr="00A21B0E">
        <w:rPr>
          <w:rFonts w:ascii="Times New Roman" w:eastAsia="Times New Roman" w:hAnsi="Times New Roman" w:cs="Times New Roman"/>
          <w:sz w:val="24"/>
          <w:szCs w:val="24"/>
        </w:rPr>
        <w:t xml:space="preserve"> księgowanie wartości operacji gospodarczych z podziałem na środki krajowe i unijne wg procentowego współczynnika udziału tych środków w danym projekcie. W budżecie projektu ujęto wydatki dotyczące  szkolenia 20 osób bezrobotnych, zwrot kosztów dojazdu na szkolenie i  wyżywienie oraz zakup 2 sztuk </w:t>
      </w:r>
      <w:proofErr w:type="spellStart"/>
      <w:r w:rsidRPr="00A21B0E">
        <w:rPr>
          <w:rFonts w:ascii="Times New Roman" w:eastAsia="Times New Roman" w:hAnsi="Times New Roman" w:cs="Times New Roman"/>
          <w:sz w:val="24"/>
          <w:szCs w:val="24"/>
        </w:rPr>
        <w:t>banerów</w:t>
      </w:r>
      <w:proofErr w:type="spellEnd"/>
      <w:r w:rsidRPr="00A21B0E">
        <w:rPr>
          <w:rFonts w:ascii="Times New Roman" w:eastAsia="Times New Roman" w:hAnsi="Times New Roman" w:cs="Times New Roman"/>
          <w:sz w:val="24"/>
          <w:szCs w:val="24"/>
        </w:rPr>
        <w:t xml:space="preserve"> stojących informujących o realizacji projektu. Wysokość kwoty dofinansowania, zgodnie z podpisaną umową Nr UDA-POKL.06.03.00-04-322/11-00 § 2, wynosi </w:t>
      </w:r>
      <w:r w:rsidRPr="00A21B0E">
        <w:rPr>
          <w:rFonts w:ascii="Times New Roman" w:eastAsia="Times New Roman" w:hAnsi="Times New Roman" w:cs="Times New Roman"/>
          <w:b/>
          <w:sz w:val="24"/>
          <w:szCs w:val="24"/>
        </w:rPr>
        <w:t xml:space="preserve">46.100,00 zł., </w:t>
      </w:r>
      <w:r w:rsidRPr="00A21B0E">
        <w:rPr>
          <w:rFonts w:ascii="Times New Roman" w:eastAsia="Times New Roman" w:hAnsi="Times New Roman" w:cs="Times New Roman"/>
          <w:sz w:val="24"/>
          <w:szCs w:val="24"/>
        </w:rPr>
        <w:t>w tym płatność ze środków europejskich w kwocie 39.185,00 zł. i dotacja celowa z budżetu krajowego w kwocie 6.915,00 zł.</w:t>
      </w:r>
    </w:p>
    <w:p w:rsidR="00A21B0E" w:rsidRPr="00A21B0E" w:rsidRDefault="00A21B0E" w:rsidP="0027130F">
      <w:pPr>
        <w:spacing w:line="240" w:lineRule="auto"/>
        <w:jc w:val="both"/>
        <w:rPr>
          <w:rFonts w:ascii="Times New Roman" w:eastAsia="Times New Roman" w:hAnsi="Times New Roman" w:cs="Times New Roman"/>
          <w:sz w:val="24"/>
          <w:szCs w:val="24"/>
        </w:rPr>
      </w:pPr>
      <w:r>
        <w:rPr>
          <w:rFonts w:ascii="Calibri" w:eastAsia="Times New Roman" w:hAnsi="Calibri" w:cs="Times New Roman"/>
          <w:sz w:val="24"/>
          <w:szCs w:val="24"/>
        </w:rPr>
        <w:tab/>
      </w:r>
      <w:r w:rsidRPr="00A21B0E">
        <w:rPr>
          <w:rFonts w:ascii="Times New Roman" w:eastAsia="Times New Roman" w:hAnsi="Times New Roman" w:cs="Times New Roman"/>
          <w:sz w:val="24"/>
          <w:szCs w:val="24"/>
        </w:rPr>
        <w:t xml:space="preserve">W odpowiedzi na ogłoszenie Wojewódzkiego Urzędu Pracy w Toruniu dot. konkursu zamkniętego nr 6/6.1.1/2011, na składanie wniosków o dofinansowanie projektów ze środków Europejskiego Funduszu Społecznego w ramach Priorytetu VI, Działanie 6.1. „Poprawa dostępu do zatrudnienia oraz wspieranie aktywności zawodowej w regionie”, </w:t>
      </w:r>
      <w:proofErr w:type="spellStart"/>
      <w:r w:rsidRPr="00A21B0E">
        <w:rPr>
          <w:rFonts w:ascii="Times New Roman" w:eastAsia="Times New Roman" w:hAnsi="Times New Roman" w:cs="Times New Roman"/>
          <w:sz w:val="24"/>
          <w:szCs w:val="24"/>
        </w:rPr>
        <w:t>Poddziałanie</w:t>
      </w:r>
      <w:proofErr w:type="spellEnd"/>
      <w:r w:rsidRPr="00A21B0E">
        <w:rPr>
          <w:rFonts w:ascii="Times New Roman" w:eastAsia="Times New Roman" w:hAnsi="Times New Roman" w:cs="Times New Roman"/>
          <w:sz w:val="24"/>
          <w:szCs w:val="24"/>
        </w:rPr>
        <w:t xml:space="preserve"> 6.1.1 „Wsparcie osób pozostających bez zatrudnienia na regionalnym rynku pracy” Programu Operacyjnego Kapitał Ludzki, Powiatowy Urząd Pracy w Nakle nad Notecią złożył wniosek o dofinansowanie realizacji projektu, który został zaakceptowany przez Dyrektora WUP w Toruniu i przyjęty do realizacji.  W dniu 13 kwietnia 2012 r. w Toruniu zawarto umowę o dofinansowanie Projektu: </w:t>
      </w:r>
      <w:r w:rsidRPr="00A21B0E">
        <w:rPr>
          <w:rFonts w:ascii="Times New Roman" w:eastAsia="Times New Roman" w:hAnsi="Times New Roman" w:cs="Times New Roman"/>
          <w:b/>
          <w:sz w:val="24"/>
          <w:szCs w:val="24"/>
        </w:rPr>
        <w:t>„Kompleksowa aktywizacja osób 50+”</w:t>
      </w:r>
      <w:r w:rsidRPr="00A21B0E">
        <w:rPr>
          <w:rFonts w:ascii="Times New Roman" w:eastAsia="Times New Roman" w:hAnsi="Times New Roman" w:cs="Times New Roman"/>
          <w:sz w:val="24"/>
          <w:szCs w:val="24"/>
        </w:rPr>
        <w:t xml:space="preserve"> w ramach PO KL współfinansowanego ze środków Europejskiego Funduszu Społecznego. W związku z powyższym wprowadza się do planu wydatków budżetowych paragrafy umożliwiające księgowanie wartości operacji gospodarczych z podziałem na środki krajowe i unijne wg procentowego współczynnika udziału tych środków w danym projekcie. Celem głównym projektu jest podniesienie na terenie powiatu nakielskiego poziomu aktywności zawodowej oraz zdolności do podjęcia pracy przez osoby bezrobotne powyżej 50 roku życia. Okres realizacji projektu przypada na lata 2012-2013.</w:t>
      </w:r>
      <w:r>
        <w:rPr>
          <w:rFonts w:ascii="Times New Roman" w:eastAsia="Times New Roman" w:hAnsi="Times New Roman" w:cs="Times New Roman"/>
          <w:sz w:val="24"/>
          <w:szCs w:val="24"/>
        </w:rPr>
        <w:t xml:space="preserve"> </w:t>
      </w:r>
      <w:r w:rsidRPr="00A21B0E">
        <w:rPr>
          <w:rFonts w:ascii="Times New Roman" w:eastAsia="Times New Roman" w:hAnsi="Times New Roman" w:cs="Times New Roman"/>
          <w:sz w:val="24"/>
          <w:szCs w:val="24"/>
        </w:rPr>
        <w:t>W budżecie projektu na rok 2012 ujęto:</w:t>
      </w:r>
    </w:p>
    <w:p w:rsidR="00A21B0E" w:rsidRPr="00A21B0E" w:rsidRDefault="00A21B0E" w:rsidP="0027130F">
      <w:pPr>
        <w:numPr>
          <w:ilvl w:val="0"/>
          <w:numId w:val="18"/>
        </w:numPr>
        <w:spacing w:after="0" w:line="240" w:lineRule="auto"/>
        <w:jc w:val="both"/>
        <w:rPr>
          <w:rFonts w:ascii="Times New Roman" w:eastAsia="Times New Roman" w:hAnsi="Times New Roman" w:cs="Times New Roman"/>
          <w:sz w:val="24"/>
          <w:szCs w:val="24"/>
        </w:rPr>
      </w:pPr>
      <w:r w:rsidRPr="00A21B0E">
        <w:rPr>
          <w:rFonts w:ascii="Times New Roman" w:eastAsia="Times New Roman" w:hAnsi="Times New Roman" w:cs="Times New Roman"/>
          <w:sz w:val="24"/>
          <w:szCs w:val="24"/>
        </w:rPr>
        <w:t>koszt szkolenia dla 30 osób bezrobotnych,</w:t>
      </w:r>
    </w:p>
    <w:p w:rsidR="00A21B0E" w:rsidRPr="00A21B0E" w:rsidRDefault="00A21B0E" w:rsidP="0027130F">
      <w:pPr>
        <w:numPr>
          <w:ilvl w:val="0"/>
          <w:numId w:val="18"/>
        </w:numPr>
        <w:spacing w:after="0" w:line="240" w:lineRule="auto"/>
        <w:jc w:val="both"/>
        <w:rPr>
          <w:rFonts w:ascii="Times New Roman" w:eastAsia="Times New Roman" w:hAnsi="Times New Roman" w:cs="Times New Roman"/>
          <w:sz w:val="24"/>
          <w:szCs w:val="24"/>
        </w:rPr>
      </w:pPr>
      <w:r w:rsidRPr="00A21B0E">
        <w:rPr>
          <w:rFonts w:ascii="Times New Roman" w:eastAsia="Times New Roman" w:hAnsi="Times New Roman" w:cs="Times New Roman"/>
          <w:sz w:val="24"/>
          <w:szCs w:val="24"/>
        </w:rPr>
        <w:t>zwrot kosztów dojazdu na szkolenie dla osób bezrobotnych,</w:t>
      </w:r>
    </w:p>
    <w:p w:rsidR="00A21B0E" w:rsidRPr="00A21B0E" w:rsidRDefault="00A21B0E" w:rsidP="0027130F">
      <w:pPr>
        <w:numPr>
          <w:ilvl w:val="0"/>
          <w:numId w:val="18"/>
        </w:numPr>
        <w:spacing w:after="0" w:line="240" w:lineRule="auto"/>
        <w:jc w:val="both"/>
        <w:rPr>
          <w:rFonts w:ascii="Times New Roman" w:eastAsia="Times New Roman" w:hAnsi="Times New Roman" w:cs="Times New Roman"/>
          <w:sz w:val="24"/>
          <w:szCs w:val="24"/>
        </w:rPr>
      </w:pPr>
      <w:r w:rsidRPr="00A21B0E">
        <w:rPr>
          <w:rFonts w:ascii="Times New Roman" w:eastAsia="Times New Roman" w:hAnsi="Times New Roman" w:cs="Times New Roman"/>
          <w:sz w:val="24"/>
          <w:szCs w:val="24"/>
        </w:rPr>
        <w:t>stypendia szkoleniowe dla 30 osób bezrobotnych,</w:t>
      </w:r>
    </w:p>
    <w:p w:rsidR="00A21B0E" w:rsidRPr="00A21B0E" w:rsidRDefault="00A21B0E" w:rsidP="0027130F">
      <w:pPr>
        <w:numPr>
          <w:ilvl w:val="0"/>
          <w:numId w:val="18"/>
        </w:numPr>
        <w:spacing w:after="120" w:line="240" w:lineRule="auto"/>
        <w:jc w:val="both"/>
        <w:rPr>
          <w:rFonts w:ascii="Times New Roman" w:eastAsia="Times New Roman" w:hAnsi="Times New Roman" w:cs="Times New Roman"/>
          <w:sz w:val="24"/>
          <w:szCs w:val="24"/>
        </w:rPr>
      </w:pPr>
      <w:r w:rsidRPr="00A21B0E">
        <w:rPr>
          <w:rFonts w:ascii="Times New Roman" w:eastAsia="Times New Roman" w:hAnsi="Times New Roman" w:cs="Times New Roman"/>
          <w:sz w:val="24"/>
          <w:szCs w:val="24"/>
        </w:rPr>
        <w:t xml:space="preserve">stypendia z tyt. staży dla 30 osób bezrobotnych. </w:t>
      </w:r>
    </w:p>
    <w:p w:rsidR="00701365" w:rsidRDefault="00A21B0E" w:rsidP="0027130F">
      <w:pPr>
        <w:spacing w:line="240" w:lineRule="auto"/>
        <w:ind w:firstLine="360"/>
        <w:jc w:val="both"/>
        <w:rPr>
          <w:rFonts w:ascii="Times New Roman" w:eastAsia="Times New Roman" w:hAnsi="Times New Roman" w:cs="Times New Roman"/>
          <w:sz w:val="24"/>
          <w:szCs w:val="24"/>
        </w:rPr>
      </w:pPr>
      <w:r w:rsidRPr="00A21B0E">
        <w:rPr>
          <w:rFonts w:ascii="Times New Roman" w:eastAsia="Times New Roman" w:hAnsi="Times New Roman" w:cs="Times New Roman"/>
          <w:sz w:val="24"/>
          <w:szCs w:val="24"/>
        </w:rPr>
        <w:t xml:space="preserve">Wysokość kwoty dofinansowania na lata 2012-2013, zgodnie z podpisaną umową Nr UDA POKL.06.01.01-04-055/11-00 § 2, wynosi </w:t>
      </w:r>
      <w:r w:rsidRPr="00A21B0E">
        <w:rPr>
          <w:rFonts w:ascii="Times New Roman" w:eastAsia="Times New Roman" w:hAnsi="Times New Roman" w:cs="Times New Roman"/>
          <w:b/>
          <w:sz w:val="24"/>
          <w:szCs w:val="24"/>
        </w:rPr>
        <w:t xml:space="preserve">308 815,80 zł., </w:t>
      </w:r>
      <w:r w:rsidRPr="00A21B0E">
        <w:rPr>
          <w:rFonts w:ascii="Times New Roman" w:eastAsia="Times New Roman" w:hAnsi="Times New Roman" w:cs="Times New Roman"/>
          <w:sz w:val="24"/>
          <w:szCs w:val="24"/>
        </w:rPr>
        <w:t xml:space="preserve">w tym płatność ze środków europejskich w kwocie 262 493,43 zł. i dotacja celowa z budżetu krajowego w kwocie 46 322,37 zł. </w:t>
      </w:r>
    </w:p>
    <w:p w:rsidR="00E750F5" w:rsidRDefault="00701365" w:rsidP="0027130F">
      <w:pPr>
        <w:spacing w:line="240" w:lineRule="auto"/>
        <w:ind w:firstLine="360"/>
        <w:jc w:val="both"/>
        <w:rPr>
          <w:rFonts w:ascii="Times New Roman" w:eastAsia="Times New Roman" w:hAnsi="Times New Roman" w:cs="Times New Roman"/>
          <w:sz w:val="24"/>
          <w:szCs w:val="24"/>
        </w:rPr>
      </w:pPr>
      <w:r w:rsidRPr="00701365">
        <w:rPr>
          <w:rFonts w:ascii="Times New Roman" w:eastAsia="Times New Roman" w:hAnsi="Times New Roman" w:cs="Times New Roman"/>
          <w:sz w:val="24"/>
          <w:szCs w:val="24"/>
        </w:rPr>
        <w:lastRenderedPageBreak/>
        <w:t xml:space="preserve">- 85395 Pozostała działalność, </w:t>
      </w:r>
      <w:r>
        <w:rPr>
          <w:rFonts w:ascii="Times New Roman" w:eastAsia="Times New Roman" w:hAnsi="Times New Roman" w:cs="Times New Roman"/>
          <w:sz w:val="24"/>
          <w:szCs w:val="24"/>
        </w:rPr>
        <w:t xml:space="preserve">dokonuje się zmniejszenia planu dochodów oraz zmiany plany wydatków </w:t>
      </w:r>
      <w:r w:rsidR="00E750F5">
        <w:rPr>
          <w:rFonts w:ascii="Times New Roman" w:eastAsia="Times New Roman" w:hAnsi="Times New Roman" w:cs="Times New Roman"/>
          <w:sz w:val="24"/>
          <w:szCs w:val="24"/>
        </w:rPr>
        <w:t xml:space="preserve">o kwotę 58.115,00 zł </w:t>
      </w:r>
      <w:r>
        <w:rPr>
          <w:rFonts w:ascii="Times New Roman" w:eastAsia="Times New Roman" w:hAnsi="Times New Roman" w:cs="Times New Roman"/>
          <w:sz w:val="24"/>
          <w:szCs w:val="24"/>
        </w:rPr>
        <w:t>w ramach projektu systemowego „Aktywna integracja szansą aktywnego rozwoju mieszkańców Powiatu Nakielskiego” realizowanego przez Powiatowe Centrum Pomocy Rodzinie w Nakle nad Notecią</w:t>
      </w:r>
      <w:r w:rsidR="00E750F5">
        <w:rPr>
          <w:rFonts w:ascii="Times New Roman" w:eastAsia="Times New Roman" w:hAnsi="Times New Roman" w:cs="Times New Roman"/>
          <w:sz w:val="24"/>
          <w:szCs w:val="24"/>
        </w:rPr>
        <w:t xml:space="preserve"> w związku z podpisaniem w dniu 18 maja 2012 roku aneksu nr 5 do umowy UDA-POKL.07.01.01-04-013/08-05. Zmiana w poszczególnych paragrafach dotyczy wydatków realizowanych w związku z bieżącą realizacją projektu.</w:t>
      </w:r>
    </w:p>
    <w:p w:rsidR="00A21B0E" w:rsidRPr="00E750F5" w:rsidRDefault="00E750F5" w:rsidP="0027130F">
      <w:pPr>
        <w:spacing w:line="240" w:lineRule="auto"/>
        <w:ind w:firstLine="360"/>
        <w:jc w:val="both"/>
        <w:rPr>
          <w:rFonts w:ascii="Times New Roman" w:eastAsia="Times New Roman" w:hAnsi="Times New Roman" w:cs="Times New Roman"/>
          <w:sz w:val="24"/>
          <w:szCs w:val="24"/>
        </w:rPr>
      </w:pPr>
      <w:r w:rsidRPr="00E750F5">
        <w:rPr>
          <w:rFonts w:ascii="Times New Roman" w:eastAsia="Times New Roman" w:hAnsi="Times New Roman" w:cs="Times New Roman"/>
          <w:sz w:val="24"/>
          <w:szCs w:val="24"/>
        </w:rPr>
        <w:t>Ponadto w planie wydatków budżetowych dokonuje się zmian polegających na przesunięciu kwot pomiędzy paragrafami w następujących rozdziałach:</w:t>
      </w:r>
    </w:p>
    <w:p w:rsidR="00E750F5" w:rsidRDefault="00E750F5" w:rsidP="0027130F">
      <w:pPr>
        <w:spacing w:line="240" w:lineRule="auto"/>
        <w:ind w:firstLine="360"/>
        <w:jc w:val="both"/>
        <w:rPr>
          <w:rFonts w:ascii="Times New Roman" w:eastAsia="Times New Roman" w:hAnsi="Times New Roman" w:cs="Times New Roman"/>
          <w:sz w:val="24"/>
          <w:szCs w:val="24"/>
        </w:rPr>
      </w:pPr>
      <w:r w:rsidRPr="00E750F5">
        <w:rPr>
          <w:rFonts w:ascii="Times New Roman" w:eastAsia="Times New Roman" w:hAnsi="Times New Roman" w:cs="Times New Roman"/>
          <w:sz w:val="24"/>
          <w:szCs w:val="24"/>
        </w:rPr>
        <w:t xml:space="preserve">- 60014 Drogi publiczne powiatowe, na wniosek dyrektora Zarządu Dróg Powiatowych w Nakle nad Notecią dokonuje się przesunięcia środków po rozstrzygniętym przetargu w związku z zadaniem inwestycyjnym na drodze Smogulec-Kcynia i przeznacza się kwotę 600.000,00 zł na nowe zadanie inwestycyjne „Przebudowa drogi powiatowej Nr 1937 </w:t>
      </w:r>
      <w:proofErr w:type="spellStart"/>
      <w:r w:rsidRPr="00E750F5">
        <w:rPr>
          <w:rFonts w:ascii="Times New Roman" w:eastAsia="Times New Roman" w:hAnsi="Times New Roman" w:cs="Times New Roman"/>
          <w:sz w:val="24"/>
          <w:szCs w:val="24"/>
        </w:rPr>
        <w:t>Głogowiniec</w:t>
      </w:r>
      <w:proofErr w:type="spellEnd"/>
      <w:r w:rsidRPr="00E750F5">
        <w:rPr>
          <w:rFonts w:ascii="Times New Roman" w:eastAsia="Times New Roman" w:hAnsi="Times New Roman" w:cs="Times New Roman"/>
          <w:sz w:val="24"/>
          <w:szCs w:val="24"/>
        </w:rPr>
        <w:t xml:space="preserve"> – Stołężyn. W związku z oszczędnościami po przeprowadzonym przetargu na zakup oznakowania pionowego do bieżącego utrzymania dróg powiatowych wysokości 70.000,00 zł przenosi się </w:t>
      </w:r>
      <w:proofErr w:type="spellStart"/>
      <w:r w:rsidRPr="00E750F5">
        <w:rPr>
          <w:rFonts w:ascii="Times New Roman" w:eastAsia="Times New Roman" w:hAnsi="Times New Roman" w:cs="Times New Roman"/>
          <w:sz w:val="24"/>
          <w:szCs w:val="24"/>
        </w:rPr>
        <w:t>w.w</w:t>
      </w:r>
      <w:proofErr w:type="spellEnd"/>
      <w:r w:rsidRPr="00E750F5">
        <w:rPr>
          <w:rFonts w:ascii="Times New Roman" w:eastAsia="Times New Roman" w:hAnsi="Times New Roman" w:cs="Times New Roman"/>
          <w:sz w:val="24"/>
          <w:szCs w:val="24"/>
        </w:rPr>
        <w:t xml:space="preserve">. środki do paragrafu 4300 z przeznaczeniem na bieżące utrzymanie dróg powiatowych. Ponadto w związku z zwiększającą się ilością dróg i chodników na których przeprowadza się prace utrzymaniowe zgodnie z wnioskiem dyrektora Zarząd Powiatu zwiększa </w:t>
      </w:r>
      <w:r w:rsidR="00E605A1">
        <w:rPr>
          <w:rFonts w:ascii="Times New Roman" w:eastAsia="Times New Roman" w:hAnsi="Times New Roman" w:cs="Times New Roman"/>
          <w:sz w:val="24"/>
          <w:szCs w:val="24"/>
        </w:rPr>
        <w:t>środki o kwotę 50.000,00 zł,</w:t>
      </w:r>
    </w:p>
    <w:p w:rsidR="00E605A1" w:rsidRDefault="00E605A1" w:rsidP="0027130F">
      <w:pPr>
        <w:spacing w:line="240" w:lineRule="auto"/>
        <w:ind w:firstLine="708"/>
        <w:jc w:val="both"/>
        <w:rPr>
          <w:rFonts w:ascii="Times New Roman" w:hAnsi="Times New Roman" w:cs="Times New Roman"/>
        </w:rPr>
      </w:pPr>
      <w:r>
        <w:rPr>
          <w:rFonts w:ascii="Times New Roman" w:eastAsia="Times New Roman" w:hAnsi="Times New Roman" w:cs="Times New Roman"/>
          <w:sz w:val="24"/>
          <w:szCs w:val="24"/>
        </w:rPr>
        <w:t xml:space="preserve">- </w:t>
      </w:r>
      <w:r w:rsidRPr="00E605A1">
        <w:rPr>
          <w:rFonts w:ascii="Times New Roman" w:eastAsia="Times New Roman" w:hAnsi="Times New Roman" w:cs="Times New Roman"/>
        </w:rPr>
        <w:t xml:space="preserve">71030 Działalność usługowa, na wniosek dyrektora Wydziału Geodezji i Gospodarki Nieruchomościami dokonuje się </w:t>
      </w:r>
      <w:r w:rsidRPr="00E605A1">
        <w:rPr>
          <w:rFonts w:ascii="Times New Roman" w:hAnsi="Times New Roman" w:cs="Times New Roman"/>
        </w:rPr>
        <w:t xml:space="preserve">przeniesienia środków z </w:t>
      </w:r>
      <w:r w:rsidRPr="00E605A1">
        <w:rPr>
          <w:rFonts w:ascii="Times New Roman" w:hAnsi="Times New Roman" w:cs="Times New Roman"/>
          <w:b/>
        </w:rPr>
        <w:t>§</w:t>
      </w:r>
      <w:r w:rsidRPr="00E605A1">
        <w:rPr>
          <w:rFonts w:ascii="Times New Roman" w:hAnsi="Times New Roman" w:cs="Times New Roman"/>
        </w:rPr>
        <w:t xml:space="preserve"> </w:t>
      </w:r>
      <w:r w:rsidRPr="00E605A1">
        <w:rPr>
          <w:rFonts w:ascii="Times New Roman" w:hAnsi="Times New Roman" w:cs="Times New Roman"/>
          <w:b/>
        </w:rPr>
        <w:t xml:space="preserve">4300 - </w:t>
      </w:r>
      <w:r w:rsidRPr="00E605A1">
        <w:rPr>
          <w:rFonts w:ascii="Times New Roman" w:hAnsi="Times New Roman" w:cs="Times New Roman"/>
        </w:rPr>
        <w:t xml:space="preserve">Zakup usług pozostałych do nowo utworzonego </w:t>
      </w:r>
      <w:r w:rsidRPr="00E605A1">
        <w:rPr>
          <w:rFonts w:ascii="Times New Roman" w:hAnsi="Times New Roman" w:cs="Times New Roman"/>
          <w:b/>
        </w:rPr>
        <w:t>§</w:t>
      </w:r>
      <w:r w:rsidRPr="00E605A1">
        <w:rPr>
          <w:rFonts w:ascii="Times New Roman" w:hAnsi="Times New Roman" w:cs="Times New Roman"/>
        </w:rPr>
        <w:t xml:space="preserve"> </w:t>
      </w:r>
      <w:r w:rsidRPr="00E605A1">
        <w:rPr>
          <w:rFonts w:ascii="Times New Roman" w:hAnsi="Times New Roman" w:cs="Times New Roman"/>
          <w:b/>
        </w:rPr>
        <w:t xml:space="preserve">6060 - </w:t>
      </w:r>
      <w:r w:rsidRPr="00E605A1">
        <w:rPr>
          <w:rFonts w:ascii="Times New Roman" w:hAnsi="Times New Roman" w:cs="Times New Roman"/>
        </w:rPr>
        <w:t>Wydatki na zakupy  inwestycyjne wynika z potrzeby zabezpieczenia środków na zakup 2 licencji oprogramowania bazy danych Oracle dla potrzeb aktualizacji wersji oprogramowania EWID2007 oraz szafy serwerowej z wyposażeniem do zabezpieczenia serwera w Wydziale Geodezji i GN w Nakle nad Notecią, zestawu komputerowego dla utworzenia stanowiska do prowadzenia numerycznej mapy zasadniczej i laptopa – konieczna wymiana istniejącego 6-letniego</w:t>
      </w:r>
      <w:r>
        <w:rPr>
          <w:rFonts w:ascii="Times New Roman" w:hAnsi="Times New Roman" w:cs="Times New Roman"/>
        </w:rPr>
        <w:t>,</w:t>
      </w:r>
    </w:p>
    <w:p w:rsidR="00E605A1" w:rsidRPr="00BB00F5" w:rsidRDefault="00E605A1" w:rsidP="0027130F">
      <w:pPr>
        <w:spacing w:line="240" w:lineRule="auto"/>
        <w:ind w:firstLine="708"/>
        <w:jc w:val="both"/>
        <w:rPr>
          <w:rFonts w:ascii="Arial Narrow" w:hAnsi="Arial Narrow" w:cs="Arial"/>
          <w:sz w:val="20"/>
          <w:szCs w:val="20"/>
        </w:rPr>
      </w:pPr>
      <w:r>
        <w:rPr>
          <w:rFonts w:ascii="Times New Roman" w:hAnsi="Times New Roman" w:cs="Times New Roman"/>
        </w:rPr>
        <w:t xml:space="preserve">- 75075 Promocja jednostek samorządu terytorialnego, na wniosek dyrektora Wydziału Rozwoju dokonuje się zwiększenia planu finansowego o kwotę 77.000,00 zł w związku z otrzymaniem dofinansowania w ramach działania 413 „Wdrażanie lokalnych strategii </w:t>
      </w:r>
      <w:r w:rsidR="00C10DDE">
        <w:rPr>
          <w:rFonts w:ascii="Times New Roman" w:hAnsi="Times New Roman" w:cs="Times New Roman"/>
        </w:rPr>
        <w:t xml:space="preserve">rozwoju dla małych projektów. Przyznane dofinansowanie udzielane jest na zasadzie refundacji, konieczne jest zatem wyłożenie części środków finansowych, która po rozliczeniu wróci do budżetu. Rozliczenie projektów „Bliżej rzeki – organizacja festynu turystyczno-rekreacyjnego w dolinie Noteci” </w:t>
      </w:r>
      <w:r w:rsidR="00C10DDE">
        <w:rPr>
          <w:rFonts w:ascii="Times New Roman" w:hAnsi="Times New Roman" w:cs="Times New Roman"/>
        </w:rPr>
        <w:br/>
        <w:t xml:space="preserve">( 25.000,00 zł), „Album Powiatu Nakielskiego wydanie II wersja zmieniona – uaktualniona” (25.000,00zł), „Powiat Nakielski dla każdego coś dobrego” (15.000,00 zł) nastąpi w 2012 roku. Ponadto Powiat Nakielski współorganizuje z Województwem Kujawsko – Pomorskim zadania pod nazwą „Kujawsko-Pomorski Rejs z Europą 2012” którego koszt wynosi 12.000,00 zł. Zgodnie z podpisaną umową zwrot środków nastąpi po realizacji i rozliczeniu zadania. </w:t>
      </w:r>
    </w:p>
    <w:p w:rsidR="00E605A1" w:rsidRDefault="0027130F" w:rsidP="0027130F">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rozdziale 85218 na wniosek dyrektora Powiatowego Centrum Pomocy Rodzinie dokonuje się przesunięcia środków na kwotę 200,00 zł w związku z koniecznością opłacenia kosztów rejestracji i ubezpieczenia.</w:t>
      </w:r>
    </w:p>
    <w:p w:rsidR="0027130F" w:rsidRPr="00E750F5" w:rsidRDefault="0027130F" w:rsidP="0027130F">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Zarząd Powiatu w Nakle nad Notecią na posiedzeniu w dniu 30 kwietnia 2012 roku na wniosek Radnego Rady Powiatu podjął decyzję w sprawie wyasygnowania środków finansowych w wysokości 50.000,00 zł na dofinansowanie budowy boiska sportowego „Orlik” w gminie Mrocza w miejscowości Witosław. Środki na ten cel pochodzą z rozdziału 75020 paragraf 6050 Rozbudowa bazy Starostwa Powiatowego w Nakle nad Notecią.   </w:t>
      </w:r>
    </w:p>
    <w:p w:rsidR="00A21B0E" w:rsidRPr="0068186D" w:rsidRDefault="00A21B0E" w:rsidP="0068186D">
      <w:pPr>
        <w:pStyle w:val="Normal"/>
        <w:ind w:firstLine="708"/>
        <w:jc w:val="both"/>
        <w:rPr>
          <w:rFonts w:ascii="Times New Roman" w:hAnsi="Times New Roman" w:cs="Times New Roman"/>
        </w:rPr>
      </w:pPr>
    </w:p>
    <w:sectPr w:rsidR="00A21B0E" w:rsidRPr="0068186D" w:rsidSect="00B155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9A695F0"/>
    <w:lvl w:ilvl="0">
      <w:start w:val="1"/>
      <w:numFmt w:val="lowerLetter"/>
      <w:lvlText w:val="%1)"/>
      <w:lvlJc w:val="left"/>
      <w:pPr>
        <w:ind w:left="360" w:hanging="360"/>
      </w:pPr>
      <w:rPr>
        <w:rFonts w:ascii="Arial" w:hAnsi="Arial" w:cs="Arial"/>
        <w:b w:val="0"/>
        <w:bCs w:val="0"/>
        <w:i w:val="0"/>
        <w:iCs w:val="0"/>
        <w:strike w:val="0"/>
        <w:color w:val="auto"/>
        <w:sz w:val="22"/>
        <w:szCs w:val="22"/>
        <w:u w:val="none"/>
      </w:rPr>
    </w:lvl>
  </w:abstractNum>
  <w:abstractNum w:abstractNumId="1">
    <w:nsid w:val="00000002"/>
    <w:multiLevelType w:val="singleLevel"/>
    <w:tmpl w:val="00000002"/>
    <w:lvl w:ilvl="0">
      <w:start w:val="1"/>
      <w:numFmt w:val="bullet"/>
      <w:lvlText w:val=""/>
      <w:lvlJc w:val="left"/>
      <w:pPr>
        <w:ind w:left="360" w:hanging="360"/>
      </w:pPr>
      <w:rPr>
        <w:rFonts w:ascii="Symbol" w:hAnsi="Symbol" w:cs="Symbol" w:hint="default"/>
        <w:b w:val="0"/>
        <w:bCs w:val="0"/>
        <w:i w:val="0"/>
        <w:iCs w:val="0"/>
        <w:strike w:val="0"/>
        <w:color w:val="auto"/>
        <w:sz w:val="24"/>
        <w:szCs w:val="24"/>
        <w:u w:val="none"/>
      </w:rPr>
    </w:lvl>
  </w:abstractNum>
  <w:abstractNum w:abstractNumId="2">
    <w:nsid w:val="00000003"/>
    <w:multiLevelType w:val="singleLevel"/>
    <w:tmpl w:val="84CE7C10"/>
    <w:lvl w:ilvl="0">
      <w:start w:val="1"/>
      <w:numFmt w:val="lowerLetter"/>
      <w:lvlText w:val="%1)"/>
      <w:lvlJc w:val="left"/>
      <w:pPr>
        <w:ind w:left="360" w:hanging="360"/>
      </w:pPr>
      <w:rPr>
        <w:rFonts w:ascii="Arial" w:hAnsi="Arial" w:cs="Arial"/>
        <w:b w:val="0"/>
        <w:bCs w:val="0"/>
        <w:i w:val="0"/>
        <w:iCs w:val="0"/>
        <w:strike w:val="0"/>
        <w:color w:val="auto"/>
        <w:sz w:val="22"/>
        <w:szCs w:val="22"/>
        <w:u w:val="none"/>
      </w:rPr>
    </w:lvl>
  </w:abstractNum>
  <w:abstractNum w:abstractNumId="3">
    <w:nsid w:val="00000004"/>
    <w:multiLevelType w:val="singleLevel"/>
    <w:tmpl w:val="40EC264A"/>
    <w:lvl w:ilvl="0">
      <w:start w:val="1"/>
      <w:numFmt w:val="decimal"/>
      <w:lvlText w:val="%1."/>
      <w:lvlJc w:val="left"/>
      <w:pPr>
        <w:ind w:left="360" w:hanging="360"/>
      </w:pPr>
      <w:rPr>
        <w:rFonts w:ascii="Times New Roman" w:eastAsia="Times New Roman" w:hAnsi="Times New Roman" w:cs="Times New Roman"/>
        <w:b w:val="0"/>
        <w:bCs w:val="0"/>
        <w:i w:val="0"/>
        <w:iCs w:val="0"/>
        <w:strike w:val="0"/>
        <w:color w:val="auto"/>
        <w:sz w:val="22"/>
        <w:szCs w:val="22"/>
        <w:u w:val="none"/>
      </w:rPr>
    </w:lvl>
  </w:abstractNum>
  <w:abstractNum w:abstractNumId="4">
    <w:nsid w:val="00000005"/>
    <w:multiLevelType w:val="singleLevel"/>
    <w:tmpl w:val="2E0E5DBC"/>
    <w:lvl w:ilvl="0">
      <w:start w:val="1"/>
      <w:numFmt w:val="lowerLetter"/>
      <w:lvlText w:val="%1)"/>
      <w:lvlJc w:val="left"/>
      <w:pPr>
        <w:ind w:left="360" w:hanging="360"/>
      </w:pPr>
      <w:rPr>
        <w:rFonts w:ascii="Times New Roman" w:eastAsia="Times New Roman" w:hAnsi="Times New Roman" w:cs="Times New Roman"/>
        <w:b w:val="0"/>
        <w:bCs w:val="0"/>
        <w:i w:val="0"/>
        <w:iCs w:val="0"/>
        <w:strike w:val="0"/>
        <w:color w:val="auto"/>
        <w:sz w:val="22"/>
        <w:szCs w:val="22"/>
        <w:u w:val="none"/>
      </w:rPr>
    </w:lvl>
  </w:abstractNum>
  <w:abstractNum w:abstractNumId="5">
    <w:nsid w:val="00000006"/>
    <w:multiLevelType w:val="singleLevel"/>
    <w:tmpl w:val="00000006"/>
    <w:lvl w:ilvl="0">
      <w:start w:val="1"/>
      <w:numFmt w:val="decimal"/>
      <w:lvlText w:val="%1)"/>
      <w:lvlJc w:val="left"/>
      <w:pPr>
        <w:ind w:left="360" w:hanging="360"/>
      </w:pPr>
      <w:rPr>
        <w:rFonts w:ascii="Arial" w:hAnsi="Arial" w:cs="Arial"/>
        <w:b w:val="0"/>
        <w:bCs w:val="0"/>
        <w:i w:val="0"/>
        <w:iCs w:val="0"/>
        <w:strike w:val="0"/>
        <w:color w:val="auto"/>
        <w:sz w:val="24"/>
        <w:szCs w:val="24"/>
        <w:u w:val="none"/>
      </w:rPr>
    </w:lvl>
  </w:abstractNum>
  <w:abstractNum w:abstractNumId="6">
    <w:nsid w:val="00000007"/>
    <w:multiLevelType w:val="singleLevel"/>
    <w:tmpl w:val="625A8BC0"/>
    <w:lvl w:ilvl="0">
      <w:start w:val="1"/>
      <w:numFmt w:val="decimal"/>
      <w:lvlText w:val="%1."/>
      <w:lvlJc w:val="left"/>
      <w:pPr>
        <w:ind w:left="360" w:hanging="360"/>
      </w:pPr>
      <w:rPr>
        <w:rFonts w:ascii="Times New Roman" w:eastAsia="Times New Roman" w:hAnsi="Times New Roman" w:cs="Times New Roman"/>
        <w:b w:val="0"/>
        <w:bCs w:val="0"/>
        <w:i w:val="0"/>
        <w:iCs w:val="0"/>
        <w:strike w:val="0"/>
        <w:color w:val="auto"/>
        <w:sz w:val="24"/>
        <w:szCs w:val="24"/>
        <w:u w:val="none"/>
      </w:rPr>
    </w:lvl>
  </w:abstractNum>
  <w:abstractNum w:abstractNumId="7">
    <w:nsid w:val="00000008"/>
    <w:multiLevelType w:val="singleLevel"/>
    <w:tmpl w:val="F16A18B6"/>
    <w:lvl w:ilvl="0">
      <w:start w:val="1"/>
      <w:numFmt w:val="decimal"/>
      <w:lvlText w:val="%1."/>
      <w:lvlJc w:val="left"/>
      <w:pPr>
        <w:ind w:left="360" w:hanging="360"/>
      </w:pPr>
      <w:rPr>
        <w:rFonts w:ascii="Times New Roman" w:eastAsia="Times New Roman" w:hAnsi="Times New Roman" w:cs="Times New Roman"/>
        <w:b w:val="0"/>
        <w:bCs w:val="0"/>
        <w:i w:val="0"/>
        <w:iCs w:val="0"/>
        <w:strike w:val="0"/>
        <w:color w:val="auto"/>
        <w:sz w:val="22"/>
        <w:szCs w:val="22"/>
        <w:u w:val="none"/>
      </w:rPr>
    </w:lvl>
  </w:abstractNum>
  <w:abstractNum w:abstractNumId="8">
    <w:nsid w:val="00000009"/>
    <w:multiLevelType w:val="singleLevel"/>
    <w:tmpl w:val="00000009"/>
    <w:lvl w:ilvl="0">
      <w:start w:val="1"/>
      <w:numFmt w:val="lowerLetter"/>
      <w:lvlText w:val="%1)"/>
      <w:lvlJc w:val="left"/>
      <w:pPr>
        <w:ind w:left="360" w:hanging="360"/>
      </w:pPr>
      <w:rPr>
        <w:rFonts w:ascii="Arial" w:hAnsi="Arial" w:cs="Arial"/>
        <w:b w:val="0"/>
        <w:bCs w:val="0"/>
        <w:i w:val="0"/>
        <w:iCs w:val="0"/>
        <w:strike w:val="0"/>
        <w:color w:val="auto"/>
        <w:sz w:val="24"/>
        <w:szCs w:val="24"/>
        <w:u w:val="none"/>
      </w:rPr>
    </w:lvl>
  </w:abstractNum>
  <w:abstractNum w:abstractNumId="9">
    <w:nsid w:val="09105D3A"/>
    <w:multiLevelType w:val="hybridMultilevel"/>
    <w:tmpl w:val="D180C7AA"/>
    <w:lvl w:ilvl="0" w:tplc="7E363D48">
      <w:start w:val="1"/>
      <w:numFmt w:val="decimal"/>
      <w:lvlText w:val="%1)"/>
      <w:lvlJc w:val="left"/>
      <w:pPr>
        <w:ind w:left="1211" w:hanging="360"/>
      </w:pPr>
      <w:rPr>
        <w:rFonts w:ascii="Times New Roman" w:eastAsia="Times New Roman"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10390C38"/>
    <w:multiLevelType w:val="hybridMultilevel"/>
    <w:tmpl w:val="FEC45CF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nsid w:val="104842CD"/>
    <w:multiLevelType w:val="hybridMultilevel"/>
    <w:tmpl w:val="401A79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AC3FBA"/>
    <w:multiLevelType w:val="hybridMultilevel"/>
    <w:tmpl w:val="0D642B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373E03D7"/>
    <w:multiLevelType w:val="hybridMultilevel"/>
    <w:tmpl w:val="4E9C38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DB44BF"/>
    <w:multiLevelType w:val="hybridMultilevel"/>
    <w:tmpl w:val="4AC25E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58300030"/>
    <w:multiLevelType w:val="hybridMultilevel"/>
    <w:tmpl w:val="B818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36909F0"/>
    <w:multiLevelType w:val="hybridMultilevel"/>
    <w:tmpl w:val="401A79D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6CE67150"/>
    <w:multiLevelType w:val="hybridMultilevel"/>
    <w:tmpl w:val="841C9FEE"/>
    <w:lvl w:ilvl="0" w:tplc="BD32DB94">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6"/>
  </w:num>
  <w:num w:numId="11">
    <w:abstractNumId w:val="9"/>
  </w:num>
  <w:num w:numId="12">
    <w:abstractNumId w:val="11"/>
  </w:num>
  <w:num w:numId="13">
    <w:abstractNumId w:val="13"/>
  </w:num>
  <w:num w:numId="14">
    <w:abstractNumId w:val="17"/>
  </w:num>
  <w:num w:numId="15">
    <w:abstractNumId w:val="14"/>
  </w:num>
  <w:num w:numId="16">
    <w:abstractNumId w:val="12"/>
  </w:num>
  <w:num w:numId="17">
    <w:abstractNumId w:val="10"/>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3B0D09"/>
    <w:rsid w:val="0000153B"/>
    <w:rsid w:val="0001365E"/>
    <w:rsid w:val="000325AA"/>
    <w:rsid w:val="000376A5"/>
    <w:rsid w:val="00061264"/>
    <w:rsid w:val="00077339"/>
    <w:rsid w:val="00083D86"/>
    <w:rsid w:val="000A282C"/>
    <w:rsid w:val="000E538C"/>
    <w:rsid w:val="000E5F43"/>
    <w:rsid w:val="000F47DE"/>
    <w:rsid w:val="00102A39"/>
    <w:rsid w:val="00114BCA"/>
    <w:rsid w:val="00116F03"/>
    <w:rsid w:val="00132F56"/>
    <w:rsid w:val="001377F4"/>
    <w:rsid w:val="001546DC"/>
    <w:rsid w:val="001650C9"/>
    <w:rsid w:val="001676DE"/>
    <w:rsid w:val="0019753F"/>
    <w:rsid w:val="001A00A6"/>
    <w:rsid w:val="001A0F68"/>
    <w:rsid w:val="001A7DF2"/>
    <w:rsid w:val="001B0F95"/>
    <w:rsid w:val="001B4120"/>
    <w:rsid w:val="001C36A1"/>
    <w:rsid w:val="00214D85"/>
    <w:rsid w:val="002152A4"/>
    <w:rsid w:val="0021566B"/>
    <w:rsid w:val="00240D20"/>
    <w:rsid w:val="00250B7B"/>
    <w:rsid w:val="00265AA6"/>
    <w:rsid w:val="0027130F"/>
    <w:rsid w:val="00285CF9"/>
    <w:rsid w:val="002911E9"/>
    <w:rsid w:val="002D6FCF"/>
    <w:rsid w:val="002F5BEA"/>
    <w:rsid w:val="00307B40"/>
    <w:rsid w:val="003112DF"/>
    <w:rsid w:val="00312B05"/>
    <w:rsid w:val="00332C70"/>
    <w:rsid w:val="00353212"/>
    <w:rsid w:val="00354863"/>
    <w:rsid w:val="00364591"/>
    <w:rsid w:val="00373502"/>
    <w:rsid w:val="003B0D09"/>
    <w:rsid w:val="003E5850"/>
    <w:rsid w:val="003E7898"/>
    <w:rsid w:val="003F1708"/>
    <w:rsid w:val="00414A97"/>
    <w:rsid w:val="00416E4A"/>
    <w:rsid w:val="00431B0E"/>
    <w:rsid w:val="00450BA6"/>
    <w:rsid w:val="00476ECE"/>
    <w:rsid w:val="004A2DC3"/>
    <w:rsid w:val="004D09D2"/>
    <w:rsid w:val="004E5EAA"/>
    <w:rsid w:val="004F161C"/>
    <w:rsid w:val="005227E5"/>
    <w:rsid w:val="0053340E"/>
    <w:rsid w:val="00533F1A"/>
    <w:rsid w:val="0053431C"/>
    <w:rsid w:val="00534371"/>
    <w:rsid w:val="005402DB"/>
    <w:rsid w:val="00555412"/>
    <w:rsid w:val="00585B8B"/>
    <w:rsid w:val="005A5DDA"/>
    <w:rsid w:val="005D15DE"/>
    <w:rsid w:val="005F2565"/>
    <w:rsid w:val="005F41CF"/>
    <w:rsid w:val="005F601B"/>
    <w:rsid w:val="00600788"/>
    <w:rsid w:val="0060367F"/>
    <w:rsid w:val="0068186D"/>
    <w:rsid w:val="00687CDD"/>
    <w:rsid w:val="00691242"/>
    <w:rsid w:val="006B02C7"/>
    <w:rsid w:val="006F54A2"/>
    <w:rsid w:val="00701365"/>
    <w:rsid w:val="007361EB"/>
    <w:rsid w:val="007406E6"/>
    <w:rsid w:val="007644A6"/>
    <w:rsid w:val="00773286"/>
    <w:rsid w:val="007B2601"/>
    <w:rsid w:val="007D5A27"/>
    <w:rsid w:val="007E3588"/>
    <w:rsid w:val="00801D47"/>
    <w:rsid w:val="008130C9"/>
    <w:rsid w:val="0082506E"/>
    <w:rsid w:val="0085519B"/>
    <w:rsid w:val="008B07B0"/>
    <w:rsid w:val="008B789D"/>
    <w:rsid w:val="009123CE"/>
    <w:rsid w:val="00926D5C"/>
    <w:rsid w:val="00943C57"/>
    <w:rsid w:val="00950594"/>
    <w:rsid w:val="009538A3"/>
    <w:rsid w:val="00961433"/>
    <w:rsid w:val="00963C07"/>
    <w:rsid w:val="0097077B"/>
    <w:rsid w:val="009756F9"/>
    <w:rsid w:val="00983373"/>
    <w:rsid w:val="00996D56"/>
    <w:rsid w:val="00A21B0E"/>
    <w:rsid w:val="00A61803"/>
    <w:rsid w:val="00A63C9C"/>
    <w:rsid w:val="00A67A1C"/>
    <w:rsid w:val="00A706E8"/>
    <w:rsid w:val="00A72A56"/>
    <w:rsid w:val="00AC00D2"/>
    <w:rsid w:val="00AC258D"/>
    <w:rsid w:val="00AC7640"/>
    <w:rsid w:val="00AE6627"/>
    <w:rsid w:val="00B0019A"/>
    <w:rsid w:val="00B07399"/>
    <w:rsid w:val="00B15509"/>
    <w:rsid w:val="00B52042"/>
    <w:rsid w:val="00B5576A"/>
    <w:rsid w:val="00B77071"/>
    <w:rsid w:val="00BA54AF"/>
    <w:rsid w:val="00BA7E86"/>
    <w:rsid w:val="00BF34C2"/>
    <w:rsid w:val="00C10DDE"/>
    <w:rsid w:val="00C276CE"/>
    <w:rsid w:val="00C458F2"/>
    <w:rsid w:val="00C472E0"/>
    <w:rsid w:val="00C6103C"/>
    <w:rsid w:val="00C76FA8"/>
    <w:rsid w:val="00C95270"/>
    <w:rsid w:val="00CB57BD"/>
    <w:rsid w:val="00CB6B80"/>
    <w:rsid w:val="00CC4518"/>
    <w:rsid w:val="00CE6A76"/>
    <w:rsid w:val="00CE7272"/>
    <w:rsid w:val="00CF4FDB"/>
    <w:rsid w:val="00D21193"/>
    <w:rsid w:val="00D47064"/>
    <w:rsid w:val="00D63A05"/>
    <w:rsid w:val="00D953D4"/>
    <w:rsid w:val="00DB145B"/>
    <w:rsid w:val="00DD670A"/>
    <w:rsid w:val="00DE73B2"/>
    <w:rsid w:val="00DF7005"/>
    <w:rsid w:val="00E02095"/>
    <w:rsid w:val="00E50E53"/>
    <w:rsid w:val="00E605A1"/>
    <w:rsid w:val="00E66888"/>
    <w:rsid w:val="00E750F5"/>
    <w:rsid w:val="00E9535B"/>
    <w:rsid w:val="00EA2B0B"/>
    <w:rsid w:val="00EC4021"/>
    <w:rsid w:val="00EC6447"/>
    <w:rsid w:val="00ED589A"/>
    <w:rsid w:val="00F077A6"/>
    <w:rsid w:val="00F32A7C"/>
    <w:rsid w:val="00F33F42"/>
    <w:rsid w:val="00F416CC"/>
    <w:rsid w:val="00F44120"/>
    <w:rsid w:val="00F51835"/>
    <w:rsid w:val="00F6149F"/>
    <w:rsid w:val="00F62090"/>
    <w:rsid w:val="00F66014"/>
    <w:rsid w:val="00F9129F"/>
    <w:rsid w:val="00F91E59"/>
    <w:rsid w:val="00FB45A4"/>
    <w:rsid w:val="00FE12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550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3B0D09"/>
    <w:pPr>
      <w:autoSpaceDE w:val="0"/>
      <w:autoSpaceDN w:val="0"/>
      <w:adjustRightInd w:val="0"/>
      <w:spacing w:after="0" w:line="240" w:lineRule="auto"/>
    </w:pPr>
    <w:rPr>
      <w:rFonts w:ascii="Arial" w:eastAsia="Times New Roman" w:hAnsi="Arial" w:cs="Arial"/>
      <w:sz w:val="24"/>
      <w:szCs w:val="24"/>
    </w:rPr>
  </w:style>
  <w:style w:type="paragraph" w:styleId="Akapitzlist">
    <w:name w:val="List Paragraph"/>
    <w:basedOn w:val="Normalny"/>
    <w:uiPriority w:val="34"/>
    <w:qFormat/>
    <w:rsid w:val="006B02C7"/>
    <w:pPr>
      <w:spacing w:after="0" w:line="240" w:lineRule="auto"/>
      <w:ind w:left="708"/>
    </w:pPr>
    <w:rPr>
      <w:rFonts w:ascii="Times New Roman" w:eastAsia="Times New Roman" w:hAnsi="Times New Roman" w:cs="Times New Roman"/>
      <w:sz w:val="24"/>
      <w:szCs w:val="24"/>
    </w:rPr>
  </w:style>
  <w:style w:type="paragraph" w:styleId="Tekstpodstawowy">
    <w:name w:val="Body Text"/>
    <w:basedOn w:val="Normalny"/>
    <w:link w:val="TekstpodstawowyZnak"/>
    <w:semiHidden/>
    <w:rsid w:val="002911E9"/>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2911E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2214</TotalTime>
  <Pages>6</Pages>
  <Words>2478</Words>
  <Characters>14870</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skarbnik_powiatu</dc:creator>
  <cp:keywords/>
  <dc:description/>
  <cp:lastModifiedBy>test</cp:lastModifiedBy>
  <cp:revision>46</cp:revision>
  <cp:lastPrinted>2012-06-21T06:54:00Z</cp:lastPrinted>
  <dcterms:created xsi:type="dcterms:W3CDTF">2010-03-09T13:38:00Z</dcterms:created>
  <dcterms:modified xsi:type="dcterms:W3CDTF">2012-06-21T06:55:00Z</dcterms:modified>
</cp:coreProperties>
</file>