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6447CD" w:rsidRDefault="006447CD" w:rsidP="006447CD">
      <w:pPr>
        <w:spacing w:after="0" w:line="240" w:lineRule="auto"/>
        <w:jc w:val="right"/>
        <w:rPr>
          <w:rFonts w:ascii="Calibri" w:eastAsia="Times New Roman" w:hAnsi="Calibri" w:cs="Times New Roman"/>
          <w:iCs/>
          <w:lang w:eastAsia="pl-PL"/>
        </w:rPr>
      </w:pPr>
      <w:r w:rsidRPr="006447CD">
        <w:rPr>
          <w:rFonts w:ascii="Calibri" w:eastAsia="Times New Roman" w:hAnsi="Calibri" w:cs="Times New Roman"/>
          <w:iCs/>
          <w:lang w:eastAsia="pl-PL"/>
        </w:rPr>
        <w:t>Załącznik nr 5</w:t>
      </w:r>
    </w:p>
    <w:p w:rsidR="006447CD" w:rsidRPr="006447CD" w:rsidRDefault="006447CD" w:rsidP="006447CD">
      <w:pPr>
        <w:keepNext/>
        <w:autoSpaceDN w:val="0"/>
        <w:spacing w:after="0" w:line="240" w:lineRule="auto"/>
        <w:outlineLvl w:val="0"/>
        <w:rPr>
          <w:rFonts w:ascii="Calibri" w:eastAsia="Times New Roman" w:hAnsi="Calibri" w:cs="Arial"/>
          <w:b/>
          <w:bCs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Projekt umowy</w:t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Umowa nr …………/2016</w:t>
      </w:r>
    </w:p>
    <w:p w:rsidR="006447CD" w:rsidRPr="006447CD" w:rsidRDefault="006447CD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 dniu ........................................... pomiędzy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 Zarządem Dróg Powiatowych w Nakle nad Notecią, 89-100 Nakło nad Notecią, ul. Młyńska 5,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                                  </w:t>
      </w:r>
      <w:r w:rsidRPr="006447CD">
        <w:rPr>
          <w:rFonts w:ascii="Calibri" w:eastAsia="Times New Roman" w:hAnsi="Calibri" w:cs="Times New Roman"/>
          <w:lang w:eastAsia="pl-PL"/>
        </w:rPr>
        <w:t>NIP 558-15-68-809; REGON 092365081 zwanym dalej Zamawiającym, reprezentowanym przez:</w:t>
      </w:r>
    </w:p>
    <w:p w:rsidR="006447CD" w:rsidRPr="006447CD" w:rsidRDefault="006447CD" w:rsidP="006447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 xml:space="preserve">Dyrektor – Bartosz </w:t>
      </w:r>
      <w:proofErr w:type="spellStart"/>
      <w:r w:rsidRPr="006447CD">
        <w:rPr>
          <w:rFonts w:ascii="Calibri" w:eastAsia="Times New Roman" w:hAnsi="Calibri" w:cs="Times New Roman"/>
          <w:i/>
          <w:lang w:eastAsia="pl-PL"/>
        </w:rPr>
        <w:t>Lamprecht</w:t>
      </w:r>
      <w:proofErr w:type="spellEnd"/>
    </w:p>
    <w:p w:rsidR="006447CD" w:rsidRPr="006447CD" w:rsidRDefault="006447CD" w:rsidP="006447CD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Główny Księgowy – Julita Karnowska-Ziomek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a ................................................................................................................., zwanym dalej Wykonawcą, reprezentowanym przez: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 rezultacie dokonania przez Zamawiającego wyboru Wykonawcy w postępowaniu o zamówienie publiczne prowadzonym w trybie przetargu nieograniczonego, na podstawie ustawy z dnia 29 stycznia 2004 r. Prawo zamówień publicznych (tekst jednolity Dz. U. z  2013r. poz. 907 ze zmianami), została zawarta umowa o następującej treści: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powierza, a Wykonawca zobowiązuje się do wykonania zadania: „</w:t>
      </w:r>
      <w:r w:rsidRPr="006447CD">
        <w:rPr>
          <w:rFonts w:ascii="Calibri" w:eastAsia="Times New Roman" w:hAnsi="Calibri" w:cs="Times New Roman"/>
          <w:b/>
          <w:lang w:eastAsia="pl-PL"/>
        </w:rPr>
        <w:t>Dostawa paliw płynnych dla Zarządu Dróg Powiatowych w Nakle nad Notecią w 2016 roku”</w:t>
      </w:r>
      <w:r w:rsidRPr="006447CD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Zamówienie obejmuje sukcesywne dostawy paliw płynnych w całym okresie zwi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>zania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lang w:eastAsia="pl-PL"/>
        </w:rPr>
        <w:t>umow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Pr="006447CD">
        <w:rPr>
          <w:rFonts w:ascii="Calibri" w:eastAsia="Times New Roman" w:hAnsi="Calibri" w:cs="Times New Roman"/>
          <w:lang w:eastAsia="pl-PL"/>
        </w:rPr>
        <w:t>miar</w:t>
      </w:r>
      <w:r w:rsidRPr="006447CD">
        <w:rPr>
          <w:rFonts w:ascii="Calibri" w:eastAsia="Times New Roman" w:hAnsi="Calibri" w:cs="TimesNewRoman"/>
          <w:lang w:eastAsia="pl-PL"/>
        </w:rPr>
        <w:t xml:space="preserve">ę </w:t>
      </w:r>
      <w:r w:rsidRPr="006447CD">
        <w:rPr>
          <w:rFonts w:ascii="Calibri" w:eastAsia="Times New Roman" w:hAnsi="Calibri" w:cs="Times New Roman"/>
          <w:lang w:eastAsia="pl-PL"/>
        </w:rPr>
        <w:t>zapotrzebowania Zamawiaj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 xml:space="preserve">cego, na zasadzie doraźnych </w:t>
      </w:r>
      <w:proofErr w:type="spellStart"/>
      <w:r w:rsidRPr="006447CD">
        <w:rPr>
          <w:rFonts w:ascii="Calibri" w:eastAsia="Times New Roman" w:hAnsi="Calibri" w:cs="Times New Roman"/>
          <w:lang w:eastAsia="pl-PL"/>
        </w:rPr>
        <w:t>tankowań</w:t>
      </w:r>
      <w:proofErr w:type="spellEnd"/>
      <w:r w:rsidRPr="006447CD">
        <w:rPr>
          <w:rFonts w:ascii="Calibri" w:eastAsia="Times New Roman" w:hAnsi="Calibri" w:cs="Times New Roman"/>
          <w:lang w:eastAsia="pl-PL"/>
        </w:rPr>
        <w:t xml:space="preserve"> pojazdów i sprzętu należących do Zamawiającego w stacjach paliw Wykonawcy w ilości szacunkowej: 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olej napędowy ON ok. 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16.000 litrów,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benzyny bezołowiowej Pb 95 ok.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3.000 litrów.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Zamawiający zastrzega sobie możliwość niewykorzystania w pełni zadeklarowanej szacunkowej ilości paliw. 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Oferowane paliwa płynne muszą spełniać wymagania zawarte w Rozporządzeniu Ministra Gospodarki z dnia 9 grudnia 2008 r. w sprawie wymagań jakościowych dla paliw ciekłych (Dz. U. z 2008 r., Nr 221, poz. 1441) oraz aktualne normy: PN-EN 228 (dla benzyny bezołowiowej 95) i PN-EN 590 (dla oleju napędowego).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 przypadku zmiany obowiązujących norm jakościowych w trakcie trwania umowy, Wykonawca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dostosuje jakość paliw do nowych norm.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Zakup paliw dokonywany będzie bezpośrednio w punktach sprzedaży (stacjach) paliw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Wykonawcy zlokalizowanych w odległości do 5 km od siedziby Zamawiającego.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Wykonawca zapewni możliwość tankowania pojazdów w punktach sprzedaży (stacjach) paliw w dni robocze w godzinach od 7.00 do 15.00.</w:t>
      </w:r>
    </w:p>
    <w:p w:rsidR="006447CD" w:rsidRPr="006447CD" w:rsidRDefault="006447CD" w:rsidP="006447C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2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Termin wykonania zadania objętego umową: od dnia podpisania umowy do dnia 31 grudnia 2016 r.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3</w:t>
      </w:r>
    </w:p>
    <w:p w:rsidR="006447CD" w:rsidRP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Wynagrodzenie za wykonanie przedmiotu umowy określonego w § 1 strony ustalają zgodnie z ofertą Wykonawcy w wysokości …………………………. złotych brutto (słownie złotych: ........................................................................), w tym podatek VAT: ................(słownie złotych: .......................................................).</w:t>
      </w:r>
    </w:p>
    <w:p w:rsidR="006447CD" w:rsidRP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lastRenderedPageBreak/>
        <w:t>W przypadku zmiany ustawowej procentowej stawki podatku VAT, kwota brutto wynagrodzenia zostanie aneksem do niniejszej umowy odpowiednio dostosowana.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4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Rozliczenie następować będzie w formie bezgotówkowej na podstawie faktur VAT, wystawianych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jeden raz w miesiącu za paliwo sprzedane w poprzednim miesiącu.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Do faktury należy dołączyć zestawienie pobranego paliwa w punkcie sprzedaży (stacji) paliw </w:t>
      </w:r>
      <w:r w:rsidR="00F81268">
        <w:rPr>
          <w:rFonts w:ascii="Calibri" w:eastAsia="Times New Roman" w:hAnsi="Calibri" w:cs="Arial"/>
          <w:lang w:eastAsia="pl-PL"/>
        </w:rPr>
        <w:t>zawierającego datę transakcji</w:t>
      </w:r>
      <w:r w:rsidRPr="006447CD">
        <w:rPr>
          <w:rFonts w:ascii="Calibri" w:eastAsia="Times New Roman" w:hAnsi="Calibri" w:cs="Arial"/>
          <w:lang w:eastAsia="pl-PL"/>
        </w:rPr>
        <w:t xml:space="preserve">, </w:t>
      </w:r>
      <w:r w:rsidR="00F81268">
        <w:rPr>
          <w:rFonts w:ascii="Calibri" w:eastAsia="Times New Roman" w:hAnsi="Calibri" w:cs="Arial"/>
          <w:lang w:eastAsia="pl-PL"/>
        </w:rPr>
        <w:t>miejsce zak</w:t>
      </w:r>
      <w:r w:rsidR="00D36FD9">
        <w:rPr>
          <w:rFonts w:ascii="Calibri" w:eastAsia="Times New Roman" w:hAnsi="Calibri" w:cs="Arial"/>
          <w:lang w:eastAsia="pl-PL"/>
        </w:rPr>
        <w:t>upu, rodzaj zakupionego paliwa</w:t>
      </w:r>
      <w:r w:rsidR="00F81268">
        <w:rPr>
          <w:rFonts w:ascii="Calibri" w:eastAsia="Times New Roman" w:hAnsi="Calibri" w:cs="Arial"/>
          <w:lang w:eastAsia="pl-PL"/>
        </w:rPr>
        <w:t xml:space="preserve">, </w:t>
      </w:r>
      <w:r w:rsidR="00D36FD9">
        <w:rPr>
          <w:rFonts w:ascii="Calibri" w:eastAsia="Times New Roman" w:hAnsi="Calibri" w:cs="Arial"/>
          <w:lang w:eastAsia="pl-PL"/>
        </w:rPr>
        <w:t>ilość zakupionego paliwa, określenie</w:t>
      </w:r>
      <w:r w:rsidRPr="006447CD">
        <w:rPr>
          <w:rFonts w:ascii="Calibri" w:eastAsia="Times New Roman" w:hAnsi="Calibri" w:cs="Arial"/>
          <w:lang w:eastAsia="pl-PL"/>
        </w:rPr>
        <w:t xml:space="preserve"> pojazdu</w:t>
      </w:r>
      <w:r w:rsidR="00AA1535">
        <w:rPr>
          <w:rFonts w:ascii="Calibri" w:eastAsia="Times New Roman" w:hAnsi="Calibri" w:cs="Arial"/>
          <w:lang w:eastAsia="pl-PL"/>
        </w:rPr>
        <w:t xml:space="preserve"> (nr rejestracyjny)</w:t>
      </w:r>
      <w:r w:rsidRPr="006447CD">
        <w:rPr>
          <w:rFonts w:ascii="Calibri" w:eastAsia="Times New Roman" w:hAnsi="Calibri" w:cs="Arial"/>
          <w:lang w:eastAsia="pl-PL"/>
        </w:rPr>
        <w:t xml:space="preserve"> i podpisy osoby wydającej i upoważnionej osoby pobierającej</w:t>
      </w:r>
      <w:r w:rsidR="00AA1535">
        <w:rPr>
          <w:rFonts w:ascii="Calibri" w:eastAsia="Times New Roman" w:hAnsi="Calibri" w:cs="Arial"/>
          <w:lang w:eastAsia="pl-PL"/>
        </w:rPr>
        <w:t>. W przypadku dowodów wydania, które mają charakter wydruku z terminala obsługującego karty flot</w:t>
      </w:r>
      <w:r w:rsidR="00F81268">
        <w:rPr>
          <w:rFonts w:ascii="Calibri" w:eastAsia="Times New Roman" w:hAnsi="Calibri" w:cs="Arial"/>
          <w:lang w:eastAsia="pl-PL"/>
        </w:rPr>
        <w:t xml:space="preserve">owe, który jest potwierdzany wprowadzeniem PIN, zbiorczy </w:t>
      </w:r>
      <w:r w:rsidR="00AA1535">
        <w:rPr>
          <w:rFonts w:ascii="Calibri" w:eastAsia="Times New Roman" w:hAnsi="Calibri" w:cs="Arial"/>
          <w:lang w:eastAsia="pl-PL"/>
        </w:rPr>
        <w:t xml:space="preserve">raport z dokonanych </w:t>
      </w:r>
      <w:r w:rsidR="00F81268">
        <w:rPr>
          <w:rFonts w:ascii="Calibri" w:eastAsia="Times New Roman" w:hAnsi="Calibri" w:cs="Arial"/>
          <w:lang w:eastAsia="pl-PL"/>
        </w:rPr>
        <w:t xml:space="preserve">transakcji w danym okresie za jaki wystawiona jest faktura zawierający </w:t>
      </w:r>
      <w:r w:rsidR="00D36FD9" w:rsidRPr="00D36FD9">
        <w:rPr>
          <w:rFonts w:ascii="Calibri" w:eastAsia="Times New Roman" w:hAnsi="Calibri" w:cs="Arial"/>
          <w:lang w:eastAsia="pl-PL"/>
        </w:rPr>
        <w:t>datę transakcji, miejsce zakupu, rodzaj zakupionego paliwa, ilość zakupionego paliwa, określenie pojazdu (nr rejestracyjny)</w:t>
      </w:r>
      <w:r w:rsidRPr="006447CD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Podstawą do rozliczenia za zakup paliw płynnych w okresie obowiązywania umowy będą ceny obowiązujące na stacjach paliw z dnia zakupu.</w:t>
      </w:r>
      <w:bookmarkStart w:id="0" w:name="_GoBack"/>
      <w:bookmarkEnd w:id="0"/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Zapłata wynagrodzenia nastąpi przelewem na rachunek bankowy podany na fakturze w terminie do …………….. dni od dnia doręczenia Zamawiającemu prawidłowo wystawionej</w:t>
      </w: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Verdana"/>
          <w:lang w:eastAsia="pl-PL"/>
        </w:rPr>
        <w:t>faktury VAT.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datę zapłaty uważać się będzie datę polecenia przelewu na rachunek Wykonawcy.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5</w:t>
      </w:r>
    </w:p>
    <w:p w:rsidR="006447CD" w:rsidRPr="006447CD" w:rsidRDefault="006447CD" w:rsidP="006447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6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zwłokę w wykonaniu przedmiotu umowy (brak możliwości zatankowania paliwa zgodnie z § 1 ust. 7) w wysokości 0,2% wynagrodzenia brutto, określonego w §3 ust. 1 za każdy dzień zwłoki,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6447CD">
        <w:rPr>
          <w:rFonts w:ascii="Calibri" w:eastAsia="Times New Roman" w:hAnsi="Calibri" w:cs="Times New Roman"/>
          <w:lang w:eastAsia="pl-PL"/>
        </w:rPr>
        <w:br/>
        <w:t>w wysokości 10% wynagrodzenia brutto, określonego w §3 ust. 1,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§3 ust. 1.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7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produkt nie spełnia norm jakościowych wymaganych dla paliw ciekłych</w:t>
      </w:r>
      <w:r w:rsidRPr="006447CD">
        <w:rPr>
          <w:rFonts w:ascii="Calibri" w:eastAsia="Times New Roman" w:hAnsi="Calibri" w:cs="Verdana"/>
          <w:lang w:eastAsia="pl-PL"/>
        </w:rPr>
        <w:t>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czasie realizacji umowy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</w:t>
      </w:r>
      <w:r w:rsidRPr="006447CD">
        <w:rPr>
          <w:rFonts w:ascii="Calibri" w:eastAsia="Times New Roman" w:hAnsi="Calibri" w:cs="Arial"/>
          <w:i/>
          <w:iCs/>
          <w:lang w:eastAsia="pl-PL"/>
        </w:rPr>
        <w:lastRenderedPageBreak/>
        <w:t xml:space="preserve">jednolity Dz. U. z 2012 roku poz. 1059 ze zmianami) </w:t>
      </w:r>
      <w:r w:rsidRPr="006447CD">
        <w:rPr>
          <w:rFonts w:ascii="Calibri" w:eastAsia="Times New Roman" w:hAnsi="Calibri" w:cs="Arial"/>
          <w:lang w:eastAsia="pl-PL"/>
        </w:rPr>
        <w:t>zostaną cofnięte w drodze decyzji Prezesa URE,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terminie realizacji umowy wygasną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>(tekst jednolity Dz. U. z 2012 roku poz. 1059 ze zmianami),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został wydany nakaz zajęcia majątku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6447CD">
        <w:rPr>
          <w:rFonts w:ascii="Calibri" w:eastAsia="Times New Roman" w:hAnsi="Calibri" w:cs="Verdana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8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6447CD" w:rsidRPr="006447CD" w:rsidRDefault="006447CD" w:rsidP="006447CD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ab/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9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10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Oferta.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Kosztorys ofertowy,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Specyfikacja istotnych warunków zamówienia.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Wykaz osób upoważnionych do pobierania paliwa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11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C1829" w:rsidRDefault="006447CD" w:rsidP="006447CD">
      <w:r w:rsidRPr="006447CD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</w:t>
      </w:r>
    </w:p>
    <w:sectPr w:rsidR="002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363A"/>
    <w:multiLevelType w:val="hybridMultilevel"/>
    <w:tmpl w:val="1924F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D"/>
    <w:rsid w:val="002C1829"/>
    <w:rsid w:val="006447CD"/>
    <w:rsid w:val="00AA1535"/>
    <w:rsid w:val="00D36FD9"/>
    <w:rsid w:val="00F8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2016-01-08T09:58:00Z</dcterms:created>
  <dcterms:modified xsi:type="dcterms:W3CDTF">2016-01-08T09:58:00Z</dcterms:modified>
</cp:coreProperties>
</file>