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8E" w:rsidRPr="002E4B69" w:rsidRDefault="005C751E" w:rsidP="002E4B69">
      <w:pPr>
        <w:pStyle w:val="Nagwek1"/>
        <w:rPr>
          <w:rFonts w:ascii="Arial Narrow" w:hAnsi="Arial Narrow"/>
          <w:sz w:val="20"/>
          <w:szCs w:val="20"/>
        </w:rPr>
      </w:pPr>
      <w:r w:rsidRPr="00D66989">
        <w:rPr>
          <w:rFonts w:ascii="Arial Narrow" w:hAnsi="Arial Narrow"/>
          <w:sz w:val="18"/>
          <w:szCs w:val="18"/>
        </w:rPr>
        <w:t xml:space="preserve">   </w:t>
      </w: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Starostwo Powiatowe w Nakle nad Notecią</w:t>
      </w: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ul. Dąbrowskiego 54</w:t>
      </w: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89-100 Nakło nad Notecią</w:t>
      </w:r>
    </w:p>
    <w:p w:rsidR="00E3248E" w:rsidRPr="002E4B69" w:rsidRDefault="00E3248E" w:rsidP="002E4B69">
      <w:pPr>
        <w:jc w:val="right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</w:r>
      <w:r w:rsidRPr="002E4B69">
        <w:rPr>
          <w:rFonts w:ascii="Arial Narrow" w:hAnsi="Arial Narrow"/>
          <w:sz w:val="20"/>
          <w:szCs w:val="20"/>
        </w:rPr>
        <w:tab/>
        <w:t>Nakło nad Notecią, dnia 17 czerwca 2014 r.</w:t>
      </w: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Ogłoszenie o naborze nr 3/2014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Starosta Nakielski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podinspektor w Wydziale Architektury i Budownictwa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wymiar etatu: 1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na podstawie umowy o pracę</w:t>
      </w: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</w:p>
    <w:p w:rsidR="00E3248E" w:rsidRPr="002E4B69" w:rsidRDefault="00E3248E" w:rsidP="002E4B69">
      <w:pPr>
        <w:jc w:val="center"/>
        <w:rPr>
          <w:rFonts w:ascii="Arial Narrow" w:hAnsi="Arial Narrow"/>
          <w:b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 xml:space="preserve">Wymagania niezbędne: </w:t>
      </w:r>
      <w:r w:rsidRPr="002E4B69">
        <w:rPr>
          <w:rFonts w:ascii="Arial Narrow" w:hAnsi="Arial Narrow"/>
          <w:sz w:val="20"/>
          <w:szCs w:val="20"/>
        </w:rPr>
        <w:t>określone w ustawie z dnia 21 listopada 2008 r. o pracownikach samorządowych (Dz. U. Nr 223, poz. 1458 ze zm.):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wykształcenie wyższe – kierunek budownictwo,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przepisów  z zakresu procedur kodeksu postępowania  administracyjnego oraz ustawy  o samorządzie powiatowym,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przepisów ustawy prawo budowlane,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przygotowania i prowadzenia procesu budowlanego,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procedury postępowania w sprawie udzielania pozwolenia na budowę  i rozbiórkę obiektów budowlanych,</w:t>
      </w:r>
    </w:p>
    <w:p w:rsidR="00E3248E" w:rsidRPr="002E4B69" w:rsidRDefault="00E3248E" w:rsidP="002E4B69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przepisów Rozporządzenia Ministra Infrastruktury z dnia 12 kwietnia 2002 r. w sprawie warunków technicznych jakim powinny odpowiadać budynki i ich usytuowanie.</w:t>
      </w:r>
    </w:p>
    <w:p w:rsidR="00E3248E" w:rsidRPr="002E4B69" w:rsidRDefault="00E3248E" w:rsidP="002E4B69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Wymagania dodatkowe: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znajomość specyfiki powiatu nakielskiego,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  <w:u w:val="single"/>
        </w:rPr>
      </w:pPr>
      <w:r w:rsidRPr="002E4B69">
        <w:rPr>
          <w:rFonts w:ascii="Arial Narrow" w:hAnsi="Arial Narrow"/>
          <w:sz w:val="20"/>
          <w:szCs w:val="20"/>
        </w:rPr>
        <w:t>umiejętność  opracowywania przedmiarów robót i kosztorysów budowlanych</w:t>
      </w:r>
      <w:r w:rsidRPr="002E4B69">
        <w:rPr>
          <w:rFonts w:ascii="Arial Narrow" w:hAnsi="Arial Narrow"/>
          <w:sz w:val="20"/>
          <w:szCs w:val="20"/>
          <w:u w:val="single"/>
        </w:rPr>
        <w:t>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dokładność,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staranność,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punktualność,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obowiązkowość,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sumienność,</w:t>
      </w:r>
    </w:p>
    <w:p w:rsidR="00E3248E" w:rsidRPr="002E4B69" w:rsidRDefault="00E3248E" w:rsidP="002E4B69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znajomość obsługi komputera ( </w:t>
      </w:r>
      <w:proofErr w:type="spellStart"/>
      <w:r w:rsidRPr="002E4B69">
        <w:rPr>
          <w:rFonts w:ascii="Arial Narrow" w:hAnsi="Arial Narrow"/>
          <w:sz w:val="20"/>
          <w:szCs w:val="20"/>
        </w:rPr>
        <w:t>Ms</w:t>
      </w:r>
      <w:proofErr w:type="spellEnd"/>
      <w:r w:rsidRPr="002E4B69">
        <w:rPr>
          <w:rFonts w:ascii="Arial Narrow" w:hAnsi="Arial Narrow"/>
          <w:sz w:val="20"/>
          <w:szCs w:val="20"/>
        </w:rPr>
        <w:t xml:space="preserve"> Office, programy kosztorysowe).</w:t>
      </w:r>
    </w:p>
    <w:p w:rsidR="00E3248E" w:rsidRPr="002E4B69" w:rsidRDefault="00E3248E" w:rsidP="002E4B69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Dodatkowe atrybuty</w:t>
      </w:r>
      <w:r w:rsidRPr="002E4B69">
        <w:rPr>
          <w:rFonts w:ascii="Arial Narrow" w:hAnsi="Arial Narrow"/>
          <w:sz w:val="20"/>
          <w:szCs w:val="20"/>
        </w:rPr>
        <w:t xml:space="preserve"> (ich brak nie wyklucza z udziału w postępowaniu):</w:t>
      </w:r>
    </w:p>
    <w:p w:rsidR="00E3248E" w:rsidRPr="002E4B69" w:rsidRDefault="00E3248E" w:rsidP="002E4B69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staż pracy na stanowisku związanym z nadzorem inwestycji budowlanych lub w jednostce samorządu terytorialnego na stanowisku związanym merytorycznie z budownictwem lub utrzymaniem obiektów,</w:t>
      </w:r>
    </w:p>
    <w:p w:rsidR="00E3248E" w:rsidRPr="002E4B69" w:rsidRDefault="00E3248E" w:rsidP="002E4B69">
      <w:pPr>
        <w:numPr>
          <w:ilvl w:val="1"/>
          <w:numId w:val="1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posiadanie uprawnień budowlanych w specjalności ogólno-budowlanej,</w:t>
      </w:r>
    </w:p>
    <w:p w:rsidR="00E3248E" w:rsidRPr="002E4B69" w:rsidRDefault="00E3248E" w:rsidP="002E4B69">
      <w:pPr>
        <w:numPr>
          <w:ilvl w:val="1"/>
          <w:numId w:val="1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posiadanie prawo jazdy. </w:t>
      </w:r>
    </w:p>
    <w:p w:rsidR="00E3248E" w:rsidRPr="002E4B69" w:rsidRDefault="00E3248E" w:rsidP="002E4B69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E3248E" w:rsidRPr="002E4B69" w:rsidRDefault="00E3248E" w:rsidP="002E4B69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 zakresie remontów, inwestycji i utrzymania obiektów: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wykonywanie zadań związanych z przygotowaniem i prowadzeniem remontów oraz inwestycji realizowanych przez Powiat, przypisanych do realizacji Starostwu Powiatowemu,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przygotowanie dokumentacji projektowo-kosztorysowej w celu wdrożenia jej do realizacji,</w:t>
      </w:r>
    </w:p>
    <w:p w:rsidR="002A1F9A" w:rsidRPr="002E4B69" w:rsidRDefault="002A1F9A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opracowywanie harmonogramów realizacji inwestycji,</w:t>
      </w:r>
    </w:p>
    <w:p w:rsidR="002A1F9A" w:rsidRPr="002E4B69" w:rsidRDefault="002A1F9A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opracowywanie programów remontów planowanych i koniecznych dla prawidłowego utrzymania istniejących budynków i obiektów budowlanych Starostwa Powiatowego,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przeprowadzenie procedury przygotowawczej do wyłonienia wykonawcy robót, czynny udział w przetargach, przygotowywanie umów na roboty budowlane,</w:t>
      </w:r>
    </w:p>
    <w:p w:rsidR="002A1F9A" w:rsidRPr="002E4B69" w:rsidRDefault="002A1F9A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zapewnienie prawidłowej obsługi inwestorskiej i remontów poprzez zapewnienie nadzoru inwestorskiego,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precyzowanie stosownych wniosków do organów administracji państwowej i samorządowej w celu pozyskania dokumentów niezbędnych do prowadzenia prawidłowego procesu inwestycyjnego,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prowadzenie ksiąg obiektów budowlanych dla budynków Starostwa Powiatowego,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wykonywanie zadań związanych z okresowymi przeglądami instalacyjno-budowlanymi w Starostwie Powiatowym,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lastRenderedPageBreak/>
        <w:t>przygotowywanie dokumentów niezbędnych dla uzyskania dofinansowań ze źródeł zewnętrznych i ich rozliczenia,</w:t>
      </w:r>
    </w:p>
    <w:p w:rsidR="00E3248E" w:rsidRPr="002E4B69" w:rsidRDefault="00E3248E" w:rsidP="002E4B69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rozliczanie inwestycji i remontów.</w:t>
      </w:r>
    </w:p>
    <w:p w:rsidR="002A1F9A" w:rsidRPr="002E4B69" w:rsidRDefault="002A1F9A" w:rsidP="002E4B69">
      <w:pPr>
        <w:pStyle w:val="Akapitzlist"/>
        <w:spacing w:after="0" w:line="240" w:lineRule="auto"/>
        <w:ind w:left="993"/>
        <w:rPr>
          <w:rFonts w:ascii="Arial Narrow" w:hAnsi="Arial Narrow"/>
          <w:sz w:val="20"/>
          <w:szCs w:val="20"/>
        </w:rPr>
      </w:pPr>
    </w:p>
    <w:p w:rsidR="002A1F9A" w:rsidRPr="002E4B69" w:rsidRDefault="002A1F9A" w:rsidP="002E4B69">
      <w:pPr>
        <w:pStyle w:val="Akapitzlist"/>
        <w:numPr>
          <w:ilvl w:val="0"/>
          <w:numId w:val="13"/>
        </w:numPr>
        <w:spacing w:after="0" w:line="240" w:lineRule="auto"/>
        <w:ind w:left="709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 zakresie administracji budowlanej:</w:t>
      </w:r>
    </w:p>
    <w:p w:rsidR="002A1F9A" w:rsidRPr="002E4B69" w:rsidRDefault="002A1F9A" w:rsidP="002E4B69">
      <w:pPr>
        <w:pStyle w:val="Akapitzlist"/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a)    udzielanie informacji i obsługa interesantów,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wydawanie pozwoleń na budowę i rozbiórkę, 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udzielanie lub odmowa zgody na odstępstwo od przepisów techniczno-budowlanych, 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przyjmowanie zgłoszeń o zamiarze budowy oraz wykonania robót budowlanych nie objętych obowiązkiem  uzyskania pozwolenia na budowę, 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zgłaszanie sprzeciwu do zamiaru budowy oraz wykonywania robót budowlanych nie objętych obowiązkiem </w:t>
      </w:r>
      <w:r w:rsidRPr="002E4B69">
        <w:rPr>
          <w:rFonts w:ascii="Arial Narrow" w:hAnsi="Arial Narrow"/>
          <w:sz w:val="20"/>
          <w:szCs w:val="20"/>
        </w:rPr>
        <w:br/>
        <w:t xml:space="preserve"> uzyskania pozwolenia na budowę,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przyjmowanie zgłoszeń zamiaru rozbiórki obiektów nie objętych obowiązkiem uzyskania pozwolenia, 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przygotowywanie zezwoleń na realizację inwestycji drogowych, </w:t>
      </w:r>
    </w:p>
    <w:p w:rsidR="002A1F9A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przygotowywanie pism na Zarząd Powiatu, </w:t>
      </w:r>
    </w:p>
    <w:p w:rsidR="00CD6EA2" w:rsidRPr="002E4B69" w:rsidRDefault="00CD6EA2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uzgadnianie projektów i planów zagospodarowania przestrzennego przygotowanych przez Burmistrzów i Wójta właściwych gmin,</w:t>
      </w:r>
    </w:p>
    <w:p w:rsidR="00CD6EA2" w:rsidRPr="002E4B69" w:rsidRDefault="00CD6EA2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wydawanie dziennika budowy na wniosek inwestora,</w:t>
      </w:r>
    </w:p>
    <w:p w:rsidR="00E3248E" w:rsidRPr="002E4B69" w:rsidRDefault="002A1F9A" w:rsidP="002E4B69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sprawdzanie zgodności projektu budowlanego z ustaleniami miejscowego planu zagospodarowania przestrzennego albo decyzji o warunkach zabudowy i zagospodarowania terenu, a także wymaganiami ochrony środowiska</w:t>
      </w:r>
      <w:r w:rsidR="00CD6EA2" w:rsidRPr="002E4B69">
        <w:rPr>
          <w:rFonts w:ascii="Arial Narrow" w:hAnsi="Arial Narrow"/>
          <w:sz w:val="20"/>
          <w:szCs w:val="20"/>
        </w:rPr>
        <w:t>.</w:t>
      </w:r>
    </w:p>
    <w:p w:rsidR="00CD6EA2" w:rsidRPr="002E4B69" w:rsidRDefault="00CD6EA2" w:rsidP="002E4B69">
      <w:pPr>
        <w:pStyle w:val="Akapitzlist"/>
        <w:spacing w:after="0" w:line="240" w:lineRule="auto"/>
        <w:ind w:left="1069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Wskaźnik zatrudnienia:</w:t>
      </w:r>
    </w:p>
    <w:p w:rsidR="00E3248E" w:rsidRPr="002E4B69" w:rsidRDefault="00E3248E" w:rsidP="002E4B69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W </w:t>
      </w:r>
      <w:r w:rsidR="00CD6EA2" w:rsidRPr="002E4B69">
        <w:rPr>
          <w:rFonts w:ascii="Arial Narrow" w:hAnsi="Arial Narrow"/>
          <w:sz w:val="20"/>
          <w:szCs w:val="20"/>
        </w:rPr>
        <w:t>maju</w:t>
      </w:r>
      <w:r w:rsidRPr="002E4B69">
        <w:rPr>
          <w:rFonts w:ascii="Arial Narrow" w:hAnsi="Arial Narrow"/>
          <w:sz w:val="20"/>
          <w:szCs w:val="20"/>
        </w:rPr>
        <w:t xml:space="preserve"> 201</w:t>
      </w:r>
      <w:r w:rsidR="00CD6EA2" w:rsidRPr="002E4B69">
        <w:rPr>
          <w:rFonts w:ascii="Arial Narrow" w:hAnsi="Arial Narrow"/>
          <w:sz w:val="20"/>
          <w:szCs w:val="20"/>
        </w:rPr>
        <w:t>4</w:t>
      </w:r>
      <w:r w:rsidRPr="002E4B69">
        <w:rPr>
          <w:rFonts w:ascii="Arial Narrow" w:hAnsi="Arial Narrow"/>
          <w:sz w:val="20"/>
          <w:szCs w:val="20"/>
        </w:rPr>
        <w:t xml:space="preserve"> r. wskaźnik zatrudnienia osób niepełnosprawnych w rozumieniu przepisów o rehabilitacji zawodowej i społecznej oraz zatrudnieniu osób niepełnosprawnych wyniósł </w:t>
      </w:r>
      <w:r w:rsidR="00CD6EA2" w:rsidRPr="002E4B69">
        <w:rPr>
          <w:rFonts w:ascii="Arial Narrow" w:hAnsi="Arial Narrow"/>
          <w:sz w:val="20"/>
          <w:szCs w:val="20"/>
        </w:rPr>
        <w:t>powyżej</w:t>
      </w:r>
      <w:r w:rsidRPr="002E4B69">
        <w:rPr>
          <w:rFonts w:ascii="Arial Narrow" w:hAnsi="Arial Narrow"/>
          <w:sz w:val="20"/>
          <w:szCs w:val="20"/>
        </w:rPr>
        <w:t xml:space="preserve"> 6%.</w:t>
      </w:r>
    </w:p>
    <w:p w:rsidR="00E3248E" w:rsidRPr="002E4B69" w:rsidRDefault="00E3248E" w:rsidP="002E4B69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E4B69">
        <w:rPr>
          <w:rFonts w:ascii="Arial Narrow" w:hAnsi="Arial Narrow"/>
          <w:b/>
          <w:sz w:val="20"/>
          <w:szCs w:val="20"/>
        </w:rPr>
        <w:t>Wymagane dokumenty: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życiorys,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list motywacyjny,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E3248E" w:rsidRPr="002E4B69" w:rsidRDefault="00E3248E" w:rsidP="002E4B69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 w:rsidRPr="002E4B69">
        <w:rPr>
          <w:rFonts w:ascii="Arial Narrow" w:hAnsi="Arial Narrow" w:cs="Courier New"/>
          <w:sz w:val="20"/>
          <w:szCs w:val="20"/>
        </w:rPr>
        <w:t>kopie dokumentów potwierdzających dotychczasowe zatrudnienie,</w:t>
      </w:r>
      <w:r w:rsidR="00CD6EA2" w:rsidRPr="002E4B69">
        <w:rPr>
          <w:rFonts w:ascii="Arial Narrow" w:hAnsi="Arial Narrow" w:cs="Courier New"/>
          <w:sz w:val="20"/>
          <w:szCs w:val="20"/>
        </w:rPr>
        <w:t xml:space="preserve"> odbyte staże,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kopia</w:t>
      </w:r>
      <w:r w:rsidR="00CD6EA2" w:rsidRPr="002E4B69">
        <w:rPr>
          <w:rFonts w:ascii="Arial Narrow" w:hAnsi="Arial Narrow"/>
          <w:sz w:val="20"/>
          <w:szCs w:val="20"/>
        </w:rPr>
        <w:t xml:space="preserve"> dowodu osobistego</w:t>
      </w:r>
      <w:r w:rsidRPr="002E4B69">
        <w:rPr>
          <w:rFonts w:ascii="Arial Narrow" w:hAnsi="Arial Narrow"/>
          <w:sz w:val="20"/>
          <w:szCs w:val="20"/>
        </w:rPr>
        <w:t>,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E3248E" w:rsidRPr="002E4B69" w:rsidRDefault="00E3248E" w:rsidP="002E4B69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E3248E" w:rsidRPr="002E4B69" w:rsidRDefault="00E3248E" w:rsidP="002E4B69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ab/>
        <w:t xml:space="preserve">Wymagane dokumenty aplikacyjne należy składać osobiście w siedzibie Starostwa Powiatowego, pocztą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 w:rsidRPr="002E4B69">
        <w:rPr>
          <w:rFonts w:ascii="Arial Narrow" w:hAnsi="Arial Narrow"/>
          <w:sz w:val="20"/>
          <w:szCs w:val="20"/>
        </w:rPr>
        <w:t>ePUAP</w:t>
      </w:r>
      <w:proofErr w:type="spellEnd"/>
      <w:r w:rsidRPr="002E4B69"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 w:rsidRPr="002E4B69">
        <w:rPr>
          <w:rFonts w:ascii="Arial Narrow" w:hAnsi="Arial Narrow"/>
          <w:sz w:val="20"/>
          <w:szCs w:val="20"/>
        </w:rPr>
        <w:br/>
        <w:t>z dopiskiem: „</w:t>
      </w:r>
      <w:r w:rsidRPr="002E4B69">
        <w:rPr>
          <w:rFonts w:ascii="Arial Narrow" w:hAnsi="Arial Narrow"/>
          <w:b/>
          <w:sz w:val="20"/>
          <w:szCs w:val="20"/>
        </w:rPr>
        <w:t>Oferta zatrudnienia – podinspektor w Wydziale Architektury i Budownictwa Starostwa Powiatowego w Nakle nad Notecią”</w:t>
      </w:r>
      <w:r w:rsidRPr="002E4B69">
        <w:rPr>
          <w:rFonts w:ascii="Arial Narrow" w:hAnsi="Arial Narrow"/>
          <w:sz w:val="20"/>
          <w:szCs w:val="20"/>
        </w:rPr>
        <w:t xml:space="preserve">  w terminie do dnia </w:t>
      </w:r>
      <w:r w:rsidR="005944B0" w:rsidRPr="002E4B69">
        <w:rPr>
          <w:rFonts w:ascii="Arial Narrow" w:hAnsi="Arial Narrow"/>
          <w:b/>
          <w:sz w:val="20"/>
          <w:szCs w:val="20"/>
        </w:rPr>
        <w:t>27 czerwca</w:t>
      </w:r>
      <w:r w:rsidRPr="002E4B69">
        <w:rPr>
          <w:rFonts w:ascii="Arial Narrow" w:hAnsi="Arial Narrow"/>
          <w:b/>
          <w:sz w:val="20"/>
          <w:szCs w:val="20"/>
        </w:rPr>
        <w:t xml:space="preserve"> 201</w:t>
      </w:r>
      <w:r w:rsidR="005944B0" w:rsidRPr="002E4B69">
        <w:rPr>
          <w:rFonts w:ascii="Arial Narrow" w:hAnsi="Arial Narrow"/>
          <w:b/>
          <w:sz w:val="20"/>
          <w:szCs w:val="20"/>
        </w:rPr>
        <w:t>4</w:t>
      </w:r>
      <w:r w:rsidRPr="002E4B69">
        <w:rPr>
          <w:rFonts w:ascii="Arial Narrow" w:hAnsi="Arial Narrow"/>
          <w:b/>
          <w:sz w:val="20"/>
          <w:szCs w:val="20"/>
        </w:rPr>
        <w:t xml:space="preserve"> roku.</w:t>
      </w:r>
    </w:p>
    <w:p w:rsidR="00E3248E" w:rsidRPr="002E4B69" w:rsidRDefault="00E3248E" w:rsidP="002E4B69">
      <w:pPr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Dodatkowe informacje: 52 386-66-26.</w:t>
      </w:r>
    </w:p>
    <w:p w:rsidR="00E3248E" w:rsidRPr="002E4B69" w:rsidRDefault="00E3248E" w:rsidP="002E4B69">
      <w:pPr>
        <w:jc w:val="both"/>
        <w:rPr>
          <w:rFonts w:ascii="Arial Narrow" w:eastAsia="Calibri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E3248E" w:rsidRPr="002E4B69" w:rsidRDefault="00E3248E" w:rsidP="002E4B69">
      <w:pPr>
        <w:jc w:val="both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5" w:history="1">
        <w:r w:rsidRPr="002E4B69"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 w:rsidRPr="002E4B69"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E3248E" w:rsidRPr="002E4B69" w:rsidRDefault="00E3248E" w:rsidP="002E4B69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 w:rsidRPr="002E4B69"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</w:t>
      </w:r>
      <w:bookmarkStart w:id="0" w:name="_GoBack"/>
      <w:bookmarkEnd w:id="0"/>
      <w:r w:rsidRPr="002E4B69">
        <w:rPr>
          <w:rFonts w:ascii="Arial Narrow" w:hAnsi="Arial Narrow" w:cs="Courier New"/>
          <w:sz w:val="20"/>
          <w:szCs w:val="20"/>
        </w:rPr>
        <w:t xml:space="preserve">U. z 2002 r. nr 101 poz. 926 z </w:t>
      </w:r>
      <w:proofErr w:type="spellStart"/>
      <w:r w:rsidRPr="002E4B69">
        <w:rPr>
          <w:rFonts w:ascii="Arial Narrow" w:hAnsi="Arial Narrow" w:cs="Courier New"/>
          <w:sz w:val="20"/>
          <w:szCs w:val="20"/>
        </w:rPr>
        <w:t>późn</w:t>
      </w:r>
      <w:proofErr w:type="spellEnd"/>
      <w:r w:rsidRPr="002E4B69">
        <w:rPr>
          <w:rFonts w:ascii="Arial Narrow" w:hAnsi="Arial Narrow" w:cs="Courier New"/>
          <w:sz w:val="20"/>
          <w:szCs w:val="20"/>
        </w:rPr>
        <w:t xml:space="preserve">. zm.) </w:t>
      </w:r>
      <w:r w:rsidRPr="002E4B69">
        <w:rPr>
          <w:rFonts w:ascii="Arial Narrow" w:hAnsi="Arial Narrow"/>
          <w:sz w:val="20"/>
          <w:szCs w:val="20"/>
        </w:rPr>
        <w:t>oraz ustawą  z dnia 21 listopada 2008 r. o pracownikach samorządowych (Dz. U. Nr  223, poz. 1458</w:t>
      </w:r>
      <w:r w:rsidRPr="002E4B69">
        <w:rPr>
          <w:rFonts w:ascii="Arial Narrow" w:hAnsi="Arial Narrow" w:cs="Courier New"/>
          <w:sz w:val="20"/>
          <w:szCs w:val="20"/>
        </w:rPr>
        <w:t xml:space="preserve">z </w:t>
      </w:r>
      <w:proofErr w:type="spellStart"/>
      <w:r w:rsidRPr="002E4B69">
        <w:rPr>
          <w:rFonts w:ascii="Arial Narrow" w:hAnsi="Arial Narrow" w:cs="Courier New"/>
          <w:sz w:val="20"/>
          <w:szCs w:val="20"/>
        </w:rPr>
        <w:t>późn</w:t>
      </w:r>
      <w:proofErr w:type="spellEnd"/>
      <w:r w:rsidRPr="002E4B69">
        <w:rPr>
          <w:rFonts w:ascii="Arial Narrow" w:hAnsi="Arial Narrow" w:cs="Courier New"/>
          <w:sz w:val="20"/>
          <w:szCs w:val="20"/>
        </w:rPr>
        <w:t>. zm.).</w:t>
      </w:r>
    </w:p>
    <w:p w:rsidR="00E3248E" w:rsidRPr="002E4B69" w:rsidRDefault="00E3248E" w:rsidP="002E4B69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ind w:left="4248"/>
        <w:rPr>
          <w:rFonts w:ascii="Arial Narrow" w:hAnsi="Arial Narrow"/>
          <w:sz w:val="20"/>
          <w:szCs w:val="20"/>
        </w:rPr>
      </w:pPr>
      <w:r w:rsidRPr="002E4B69">
        <w:rPr>
          <w:rFonts w:ascii="Arial Narrow" w:hAnsi="Arial Narrow"/>
          <w:sz w:val="20"/>
          <w:szCs w:val="20"/>
        </w:rPr>
        <w:t xml:space="preserve">        </w:t>
      </w: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rPr>
          <w:rFonts w:ascii="Arial Narrow" w:hAnsi="Arial Narrow"/>
          <w:sz w:val="20"/>
          <w:szCs w:val="20"/>
        </w:rPr>
      </w:pPr>
    </w:p>
    <w:p w:rsidR="00E3248E" w:rsidRPr="002E4B69" w:rsidRDefault="00E3248E" w:rsidP="002E4B69">
      <w:pPr>
        <w:ind w:left="4956"/>
        <w:rPr>
          <w:rFonts w:ascii="Arial Narrow" w:hAnsi="Arial Narrow" w:cs="Arial"/>
          <w:b/>
          <w:sz w:val="20"/>
          <w:szCs w:val="20"/>
        </w:rPr>
      </w:pPr>
      <w:r w:rsidRPr="002E4B69">
        <w:rPr>
          <w:rFonts w:ascii="Arial Narrow" w:hAnsi="Arial Narrow" w:cs="Arial"/>
          <w:b/>
          <w:sz w:val="20"/>
          <w:szCs w:val="20"/>
        </w:rPr>
        <w:t>Starosta  Nakielski</w:t>
      </w:r>
    </w:p>
    <w:p w:rsidR="00E3248E" w:rsidRPr="002E4B69" w:rsidRDefault="00E3248E" w:rsidP="002E4B69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E3248E" w:rsidRDefault="00E3248E" w:rsidP="002E4B69">
      <w:pPr>
        <w:ind w:left="4956"/>
        <w:rPr>
          <w:rFonts w:ascii="Arial Narrow" w:hAnsi="Arial Narrow"/>
          <w:sz w:val="18"/>
          <w:szCs w:val="18"/>
        </w:rPr>
      </w:pPr>
      <w:r w:rsidRPr="002E4B69">
        <w:rPr>
          <w:rFonts w:ascii="Arial Narrow" w:hAnsi="Arial Narrow" w:cs="Arial"/>
          <w:b/>
          <w:sz w:val="20"/>
          <w:szCs w:val="20"/>
        </w:rPr>
        <w:t xml:space="preserve">   Tadeusz Sobol      </w:t>
      </w:r>
    </w:p>
    <w:p w:rsidR="00E3248E" w:rsidRDefault="00E3248E" w:rsidP="00E3248E">
      <w:pPr>
        <w:pStyle w:val="Nagwek1"/>
        <w:rPr>
          <w:rFonts w:ascii="Arial Narrow" w:hAnsi="Arial Narrow"/>
          <w:sz w:val="18"/>
          <w:szCs w:val="18"/>
        </w:rPr>
      </w:pPr>
    </w:p>
    <w:p w:rsidR="00E3248E" w:rsidRDefault="00E3248E" w:rsidP="00E3248E">
      <w:pPr>
        <w:pStyle w:val="Nagwek1"/>
        <w:rPr>
          <w:rFonts w:ascii="Arial Narrow" w:hAnsi="Arial Narrow"/>
          <w:sz w:val="18"/>
          <w:szCs w:val="18"/>
        </w:rPr>
      </w:pPr>
    </w:p>
    <w:p w:rsidR="00E3248E" w:rsidRDefault="00E3248E" w:rsidP="00E3248E">
      <w:pPr>
        <w:pStyle w:val="Nagwek1"/>
        <w:rPr>
          <w:rFonts w:ascii="Arial Narrow" w:hAnsi="Arial Narrow"/>
          <w:sz w:val="18"/>
          <w:szCs w:val="18"/>
        </w:rPr>
      </w:pPr>
    </w:p>
    <w:sectPr w:rsidR="00E3248E" w:rsidSect="00DE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">
    <w:nsid w:val="042E08F2"/>
    <w:multiLevelType w:val="hybridMultilevel"/>
    <w:tmpl w:val="1C4CEF68"/>
    <w:lvl w:ilvl="0" w:tplc="74B02718">
      <w:start w:val="10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95F8E"/>
    <w:multiLevelType w:val="hybridMultilevel"/>
    <w:tmpl w:val="0C825A1C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A6B6E"/>
    <w:multiLevelType w:val="hybridMultilevel"/>
    <w:tmpl w:val="780CCB86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E147F"/>
    <w:multiLevelType w:val="hybridMultilevel"/>
    <w:tmpl w:val="7062FDD6"/>
    <w:lvl w:ilvl="0" w:tplc="726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D0C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62EB3"/>
    <w:multiLevelType w:val="hybridMultilevel"/>
    <w:tmpl w:val="96F8506E"/>
    <w:lvl w:ilvl="0" w:tplc="726C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E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C751E"/>
    <w:rsid w:val="00026FDE"/>
    <w:rsid w:val="00032F28"/>
    <w:rsid w:val="000E7300"/>
    <w:rsid w:val="001001B0"/>
    <w:rsid w:val="0010395C"/>
    <w:rsid w:val="001302BF"/>
    <w:rsid w:val="001872B4"/>
    <w:rsid w:val="001F1FCC"/>
    <w:rsid w:val="00217836"/>
    <w:rsid w:val="002A1F9A"/>
    <w:rsid w:val="002C1394"/>
    <w:rsid w:val="002E4B69"/>
    <w:rsid w:val="00354F24"/>
    <w:rsid w:val="0038639B"/>
    <w:rsid w:val="00436B02"/>
    <w:rsid w:val="00473742"/>
    <w:rsid w:val="004836B3"/>
    <w:rsid w:val="005061FB"/>
    <w:rsid w:val="005107F0"/>
    <w:rsid w:val="005944B0"/>
    <w:rsid w:val="005C751E"/>
    <w:rsid w:val="006917B0"/>
    <w:rsid w:val="00696713"/>
    <w:rsid w:val="0071596D"/>
    <w:rsid w:val="0073198B"/>
    <w:rsid w:val="0076641D"/>
    <w:rsid w:val="007D7E82"/>
    <w:rsid w:val="0084790A"/>
    <w:rsid w:val="00985AEE"/>
    <w:rsid w:val="00990092"/>
    <w:rsid w:val="00991D7F"/>
    <w:rsid w:val="009969F8"/>
    <w:rsid w:val="009F7243"/>
    <w:rsid w:val="00A3401B"/>
    <w:rsid w:val="00A47C14"/>
    <w:rsid w:val="00B575EB"/>
    <w:rsid w:val="00B861E5"/>
    <w:rsid w:val="00BC773A"/>
    <w:rsid w:val="00C61466"/>
    <w:rsid w:val="00CD4163"/>
    <w:rsid w:val="00CD6EA2"/>
    <w:rsid w:val="00CE4638"/>
    <w:rsid w:val="00CF69DD"/>
    <w:rsid w:val="00D078FE"/>
    <w:rsid w:val="00D46613"/>
    <w:rsid w:val="00D66989"/>
    <w:rsid w:val="00DA61C4"/>
    <w:rsid w:val="00DE1C67"/>
    <w:rsid w:val="00E3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nakielski.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14</cp:revision>
  <cp:lastPrinted>2014-06-17T09:48:00Z</cp:lastPrinted>
  <dcterms:created xsi:type="dcterms:W3CDTF">2014-06-10T11:51:00Z</dcterms:created>
  <dcterms:modified xsi:type="dcterms:W3CDTF">2014-06-17T09:51:00Z</dcterms:modified>
</cp:coreProperties>
</file>