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7D" w:rsidRPr="0073707D" w:rsidRDefault="0073707D" w:rsidP="0073707D">
      <w:pPr>
        <w:jc w:val="both"/>
        <w:rPr>
          <w:rFonts w:ascii="Times New Roman" w:hAnsi="Times New Roman" w:cs="Times New Roman"/>
          <w:sz w:val="21"/>
          <w:szCs w:val="21"/>
        </w:rPr>
      </w:pPr>
      <w:r w:rsidRPr="0073707D">
        <w:rPr>
          <w:rFonts w:ascii="Times New Roman" w:hAnsi="Times New Roman" w:cs="Times New Roman"/>
          <w:b/>
          <w:sz w:val="21"/>
          <w:szCs w:val="21"/>
        </w:rPr>
        <w:t>DZIAŁ 600 TRANSPORT I ŁĄCZNOŚĆ</w:t>
      </w:r>
      <w:r w:rsidRPr="0073707D">
        <w:rPr>
          <w:rFonts w:ascii="Times New Roman" w:hAnsi="Times New Roman" w:cs="Times New Roman"/>
          <w:sz w:val="21"/>
          <w:szCs w:val="21"/>
        </w:rPr>
        <w:t xml:space="preserve"> – rozdział 60014 „Drogi publiczne powiatowe” plan dotacji zgodnie z decyzją Wojewody Kujawsko-Pomorskiego WFB.I.3011-4/09 z dnia 26 lutego 2009 roku wynosi 1.099.100,00 zł z przeznaczeniem na dofinansowanie przedsięwzięć realizowanych w ramach programu wieloletniego pn. „Narodowy Program Przebudowy Dróg Lokalnych 2008-2011” na remont połączenia drogowego łączącego drogę krajową nr 5 z drogą wojewódzką nr 247 na odcinku </w:t>
      </w:r>
      <w:proofErr w:type="spellStart"/>
      <w:r w:rsidRPr="0073707D">
        <w:rPr>
          <w:rFonts w:ascii="Times New Roman" w:hAnsi="Times New Roman" w:cs="Times New Roman"/>
          <w:sz w:val="21"/>
          <w:szCs w:val="21"/>
        </w:rPr>
        <w:t>Zalesie-Królikowo-Dąbrówka</w:t>
      </w:r>
      <w:proofErr w:type="spellEnd"/>
      <w:r w:rsidRPr="0073707D">
        <w:rPr>
          <w:rFonts w:ascii="Times New Roman" w:hAnsi="Times New Roman" w:cs="Times New Roman"/>
          <w:sz w:val="21"/>
          <w:szCs w:val="21"/>
        </w:rPr>
        <w:t xml:space="preserve"> Sł. – dro</w:t>
      </w:r>
      <w:r w:rsidR="00735B22">
        <w:rPr>
          <w:rFonts w:ascii="Times New Roman" w:hAnsi="Times New Roman" w:cs="Times New Roman"/>
          <w:sz w:val="21"/>
          <w:szCs w:val="21"/>
        </w:rPr>
        <w:t xml:space="preserve">ga powiatowa nr 1943C i 1944C, </w:t>
      </w:r>
      <w:r w:rsidRPr="0073707D">
        <w:rPr>
          <w:rFonts w:ascii="Times New Roman" w:hAnsi="Times New Roman" w:cs="Times New Roman"/>
          <w:sz w:val="21"/>
          <w:szCs w:val="21"/>
        </w:rPr>
        <w:t xml:space="preserve"> wykonanie po stronie wydatków wynosi 0 zł, termin płatności za wykonaną drogę przypada na lipiec 2009r.</w:t>
      </w:r>
    </w:p>
    <w:p w:rsidR="0073707D" w:rsidRPr="0073707D" w:rsidRDefault="0073707D" w:rsidP="0073707D">
      <w:pPr>
        <w:rPr>
          <w:rFonts w:ascii="Times New Roman" w:hAnsi="Times New Roman" w:cs="Times New Roman"/>
          <w:sz w:val="21"/>
          <w:szCs w:val="21"/>
        </w:rPr>
      </w:pPr>
    </w:p>
    <w:p w:rsidR="0073707D" w:rsidRPr="0073707D" w:rsidRDefault="0073707D" w:rsidP="0073707D">
      <w:p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3707D">
        <w:rPr>
          <w:rFonts w:ascii="Times New Roman" w:hAnsi="Times New Roman" w:cs="Times New Roman"/>
          <w:b/>
          <w:bCs/>
          <w:sz w:val="21"/>
          <w:szCs w:val="21"/>
        </w:rPr>
        <w:t xml:space="preserve">Dział 852 POMOC SPOŁECZNA -  </w:t>
      </w:r>
      <w:r w:rsidRPr="0073707D">
        <w:rPr>
          <w:rFonts w:ascii="Times New Roman" w:hAnsi="Times New Roman" w:cs="Times New Roman"/>
          <w:bCs/>
          <w:sz w:val="21"/>
          <w:szCs w:val="21"/>
        </w:rPr>
        <w:t>rozdział 85202</w:t>
      </w:r>
      <w:r w:rsidRPr="0073707D">
        <w:rPr>
          <w:rFonts w:ascii="Times New Roman" w:hAnsi="Times New Roman" w:cs="Times New Roman"/>
          <w:b/>
          <w:bCs/>
          <w:sz w:val="21"/>
          <w:szCs w:val="21"/>
        </w:rPr>
        <w:t xml:space="preserve"> „</w:t>
      </w:r>
      <w:r w:rsidRPr="0073707D">
        <w:rPr>
          <w:rFonts w:ascii="Times New Roman" w:hAnsi="Times New Roman" w:cs="Times New Roman"/>
          <w:sz w:val="21"/>
          <w:szCs w:val="21"/>
        </w:rPr>
        <w:t xml:space="preserve">Domy Pomocy Społecznej” plan w kwocie 489.500,00 zł, realizacja planu finansowego wynosi 236.927 zł </w:t>
      </w:r>
      <w:proofErr w:type="spellStart"/>
      <w:r w:rsidRPr="0073707D">
        <w:rPr>
          <w:rFonts w:ascii="Times New Roman" w:hAnsi="Times New Roman" w:cs="Times New Roman"/>
          <w:sz w:val="21"/>
          <w:szCs w:val="21"/>
        </w:rPr>
        <w:t>tj</w:t>
      </w:r>
      <w:proofErr w:type="spellEnd"/>
      <w:r w:rsidRPr="0073707D">
        <w:rPr>
          <w:rFonts w:ascii="Times New Roman" w:hAnsi="Times New Roman" w:cs="Times New Roman"/>
          <w:sz w:val="21"/>
          <w:szCs w:val="21"/>
        </w:rPr>
        <w:t xml:space="preserve"> 48%, środki finansowe przeznacza się na pokrycie wydatków budżetowych w związku z zabezpieczeniem fachowej opieki medycznej, pielęgniarskiej i opiekuńczej dla 24 mieszkańców naszego domu (według stanu na 30.06.2009r.), którzy przebywają u nas na tzw. starych zasadach,  ich pobyt dofinansowany jest z budżetu państwa, a nad ich opieką czuwa 12 pracowników </w:t>
      </w:r>
      <w:proofErr w:type="spellStart"/>
      <w:r w:rsidRPr="0073707D">
        <w:rPr>
          <w:rFonts w:ascii="Times New Roman" w:hAnsi="Times New Roman" w:cs="Times New Roman"/>
          <w:sz w:val="21"/>
          <w:szCs w:val="21"/>
        </w:rPr>
        <w:t>tj</w:t>
      </w:r>
      <w:proofErr w:type="spellEnd"/>
      <w:r w:rsidRPr="0073707D">
        <w:rPr>
          <w:rFonts w:ascii="Times New Roman" w:hAnsi="Times New Roman" w:cs="Times New Roman"/>
          <w:sz w:val="21"/>
          <w:szCs w:val="21"/>
        </w:rPr>
        <w:t>:  6 opiekunów, 2 pokojowe,1 portier, 3 pracowników kuchni. W związku z powyższym wykorzystanie środków finansowych na poszczególnych paragrafach wygląda następująco:</w:t>
      </w:r>
      <w:r w:rsidRPr="0073707D">
        <w:rPr>
          <w:rFonts w:ascii="Times New Roman" w:hAnsi="Times New Roman" w:cs="Times New Roman"/>
          <w:sz w:val="21"/>
          <w:szCs w:val="21"/>
        </w:rPr>
        <w:br/>
        <w:t xml:space="preserve">§ 3020 Wydatki osobowe nie zaliczane do wynagrodzeń plan 4.500 zł wykorzystano 2.200 zł na   odzież ochronną, rękawice lateksowe tj. 49% planu, § 4010 wynagrodzenia osobowe pracowników plan 262.000 zł wykorzystanie wynosi 111.377,00 zł, to jest 43% planu, § 4040 – Dodatkowe wynagrodzenie roczne na plan 8.000 zł wykorzystano 8.000 zł , to jest 100% planu, § 4110 – składki na ubezpieczenia społeczne od wynagrodzeń plan 43.000 zł wykorzystanie wynosi 20.500 zł </w:t>
      </w:r>
      <w:proofErr w:type="spellStart"/>
      <w:r w:rsidRPr="0073707D">
        <w:rPr>
          <w:rFonts w:ascii="Times New Roman" w:hAnsi="Times New Roman" w:cs="Times New Roman"/>
          <w:sz w:val="21"/>
          <w:szCs w:val="21"/>
        </w:rPr>
        <w:t>zł</w:t>
      </w:r>
      <w:proofErr w:type="spellEnd"/>
      <w:r w:rsidRPr="0073707D">
        <w:rPr>
          <w:rFonts w:ascii="Times New Roman" w:hAnsi="Times New Roman" w:cs="Times New Roman"/>
          <w:sz w:val="21"/>
          <w:szCs w:val="21"/>
        </w:rPr>
        <w:t xml:space="preserve">, to jest 48% planu, § 4120 – składki na Fundusz Pracy plan 6.500 wykorzystanie  3.200 zł to jest 49% planu, </w:t>
      </w:r>
      <w:r w:rsidRPr="0073707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73707D">
        <w:rPr>
          <w:rFonts w:ascii="Times New Roman" w:hAnsi="Times New Roman" w:cs="Times New Roman"/>
          <w:sz w:val="21"/>
          <w:szCs w:val="21"/>
        </w:rPr>
        <w:t xml:space="preserve"> §4210 – zakup materiałów i wyposażenia na plan 17.000 zł wykorzystano kwotę 13.000 zł , to jest 77% planu zakupiono m.in. środki czystości, artykuły chemiczne, drobne wyposażenie w materiały biurowe, druki na potrzeby prowadzenia fachowej dokumentacji, prasa, materiały do terapii zajęciowej, materiały budowlano techniczne, paliwo do samochodu, § 4220 zakup środków żywności na plan 53.000 zł wykorzystano 50% planu to jest kwota 26.000 zł mieszkańcy Domu Pomocy Społecznej mają fachową, całodobową opiekę, koszt wyżywienia wynosi około 7 zł na dobę, a §4230 – zakup leków i materiałów medycznych wydano kwotę na plan 15.000 zł wykorzystano 7.500 zł to jest 50% planu, zakupiono artykuły takie jak: leki, spirytus salicylowy, strzykawki, igły, kompresy jałowe, bandaże, pielucho majtki, § 4260 Zakup energii na plan 44.000 zł wydatkowano kwotę 23.500 zł to jest 53% planu i przeznaczono na zakup gazu ziemnego, energii elektrycznej i na wodę, § 4270 zakup usług remontowych na plan 5.000 zł wydatkowano kwotę 2.400 zł to jest 48% planu, w związku z bieżącą konserwacją i dozorem urządzeń technicznych typu winda i instalacje </w:t>
      </w:r>
      <w:proofErr w:type="spellStart"/>
      <w:r w:rsidRPr="0073707D">
        <w:rPr>
          <w:rFonts w:ascii="Times New Roman" w:hAnsi="Times New Roman" w:cs="Times New Roman"/>
          <w:sz w:val="21"/>
          <w:szCs w:val="21"/>
        </w:rPr>
        <w:t>p-poż</w:t>
      </w:r>
      <w:proofErr w:type="spellEnd"/>
      <w:r w:rsidRPr="0073707D">
        <w:rPr>
          <w:rFonts w:ascii="Times New Roman" w:hAnsi="Times New Roman" w:cs="Times New Roman"/>
          <w:sz w:val="21"/>
          <w:szCs w:val="21"/>
        </w:rPr>
        <w:t>, § 4280 zakup usług zdrowotnych na plan 500 zł wykonano 50% planu i wydatkowano kwotę 250 zł, § 4300-zakup usług pozostałych na plan 13.500 zł wykorzystano 49% planu  kwotę 6.550 zł, środki finansowe przeznaczono na utylizację odpadów medycznych, usługi pralnicze tj. pranie odzieży, bielizny pościelowej, czyszczenie chemiczne odzieży sezonowej, pranie koców, usługi pocztowe, wywóz nieczystości , usługi rozrywkowe dla mieszkańców oraz transport do opery oraz pozostałe usługi</w:t>
      </w:r>
      <w:r w:rsidRPr="0073707D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Pr="0073707D">
        <w:rPr>
          <w:rFonts w:ascii="Times New Roman" w:hAnsi="Times New Roman" w:cs="Times New Roman"/>
          <w:sz w:val="21"/>
          <w:szCs w:val="21"/>
        </w:rPr>
        <w:t xml:space="preserve">§ 4430 Różne opłaty i składki  na plan 1.000 zł wydatkowano 45 % planu to jest kwotę 450 zł na ubezpieczenia oraz opłaty dozorowe w związku z dozorem ustawowym na windy osobowe i towarowe, § 4440 Odpis na Zakładowy Fundusz Świadczeń Socjalnych plan na 15.000 zł </w:t>
      </w:r>
      <w:r w:rsidRPr="0073707D">
        <w:rPr>
          <w:rFonts w:ascii="Times New Roman" w:eastAsia="Lucida Sans Unicode" w:hAnsi="Times New Roman" w:cs="Times New Roman"/>
          <w:sz w:val="21"/>
          <w:szCs w:val="21"/>
        </w:rPr>
        <w:t>dokonano odpisu na kwotę 12.000 zł  tj. 80%  planu, i przekazano na wyodrębniony rachunek bankowy w celu wykorzystania tych środków na cele socjalno-bytowe zgodnie z opinią komisji socjalnej, która za zgodą pracodawcy dysponuje tymi środkami.</w:t>
      </w:r>
      <w:r w:rsidRPr="0073707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3707D" w:rsidRPr="0073707D" w:rsidRDefault="0073707D" w:rsidP="0073707D">
      <w:pPr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3707D">
        <w:rPr>
          <w:rFonts w:ascii="Times New Roman" w:hAnsi="Times New Roman" w:cs="Times New Roman"/>
          <w:b/>
          <w:bCs/>
          <w:sz w:val="21"/>
          <w:szCs w:val="21"/>
        </w:rPr>
        <w:t xml:space="preserve"> Rozdział 85218 „Powiatowe centra pomocy rodzinie” </w:t>
      </w:r>
      <w:r w:rsidRPr="0073707D">
        <w:rPr>
          <w:rFonts w:ascii="Times New Roman" w:hAnsi="Times New Roman" w:cs="Times New Roman"/>
          <w:bCs/>
          <w:sz w:val="21"/>
          <w:szCs w:val="21"/>
        </w:rPr>
        <w:t xml:space="preserve">– na plan dotacji 4.500,00 zł wydatkowano 4.265,47 </w:t>
      </w:r>
      <w:proofErr w:type="spellStart"/>
      <w:r w:rsidRPr="0073707D">
        <w:rPr>
          <w:rFonts w:ascii="Times New Roman" w:hAnsi="Times New Roman" w:cs="Times New Roman"/>
          <w:bCs/>
          <w:sz w:val="21"/>
          <w:szCs w:val="21"/>
        </w:rPr>
        <w:t>tj</w:t>
      </w:r>
      <w:proofErr w:type="spellEnd"/>
      <w:r w:rsidRPr="0073707D">
        <w:rPr>
          <w:rFonts w:ascii="Times New Roman" w:hAnsi="Times New Roman" w:cs="Times New Roman"/>
          <w:bCs/>
          <w:sz w:val="21"/>
          <w:szCs w:val="21"/>
        </w:rPr>
        <w:t xml:space="preserve"> 95%. Wydatki obejmowały wynagrodzenia w postaci dodatku  dla trzech pracowników socjalnych.</w:t>
      </w:r>
    </w:p>
    <w:sectPr w:rsidR="0073707D" w:rsidRPr="0073707D" w:rsidSect="0000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3707D"/>
    <w:rsid w:val="000070D8"/>
    <w:rsid w:val="00735B22"/>
    <w:rsid w:val="0073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0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3592</Characters>
  <Application>Microsoft Office Word</Application>
  <DocSecurity>0</DocSecurity>
  <Lines>29</Lines>
  <Paragraphs>8</Paragraphs>
  <ScaleCrop>false</ScaleCrop>
  <Company>TOSHIBA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3</cp:revision>
  <cp:lastPrinted>2009-07-30T12:13:00Z</cp:lastPrinted>
  <dcterms:created xsi:type="dcterms:W3CDTF">2009-07-30T12:11:00Z</dcterms:created>
  <dcterms:modified xsi:type="dcterms:W3CDTF">2009-07-30T14:35:00Z</dcterms:modified>
</cp:coreProperties>
</file>