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CA" w:rsidRDefault="00A06FCA" w:rsidP="00A06FCA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Załącznik </w:t>
      </w:r>
    </w:p>
    <w:p w:rsidR="00A06FCA" w:rsidRDefault="00A06FCA" w:rsidP="00A06FCA">
      <w:pPr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 uchwały Nr </w:t>
      </w:r>
      <w:r>
        <w:rPr>
          <w:rFonts w:ascii="Arial Narrow" w:hAnsi="Arial Narrow" w:cs="Arial"/>
          <w:sz w:val="20"/>
          <w:szCs w:val="20"/>
        </w:rPr>
        <w:t>CXXVII</w:t>
      </w:r>
      <w:r>
        <w:rPr>
          <w:rFonts w:ascii="Arial Narrow" w:hAnsi="Arial Narrow" w:cs="Arial"/>
          <w:bCs/>
          <w:sz w:val="20"/>
          <w:szCs w:val="20"/>
        </w:rPr>
        <w:t>/408/2009</w:t>
      </w:r>
      <w:r>
        <w:rPr>
          <w:rFonts w:ascii="Arial Narrow" w:hAnsi="Arial Narrow" w:cs="Arial"/>
          <w:sz w:val="20"/>
          <w:szCs w:val="20"/>
        </w:rPr>
        <w:br/>
      </w:r>
      <w:r>
        <w:rPr>
          <w:rFonts w:ascii="Arial Narrow" w:hAnsi="Arial Narrow" w:cs="Arial"/>
          <w:bCs/>
          <w:sz w:val="20"/>
          <w:szCs w:val="20"/>
        </w:rPr>
        <w:t>Zarządu Powiatu w Nakle nad Notecią</w:t>
      </w:r>
    </w:p>
    <w:p w:rsidR="00A06FCA" w:rsidRDefault="00A06FCA" w:rsidP="00A06FCA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dnia 16 kwietnia</w:t>
      </w:r>
      <w:r>
        <w:rPr>
          <w:rFonts w:ascii="Arial Narrow" w:hAnsi="Arial Narrow" w:cs="Arial"/>
          <w:bCs/>
          <w:sz w:val="20"/>
          <w:szCs w:val="20"/>
        </w:rPr>
        <w:t xml:space="preserve"> 2009 r. </w:t>
      </w:r>
    </w:p>
    <w:p w:rsidR="00A06FCA" w:rsidRDefault="00A06FCA" w:rsidP="00A06FCA">
      <w:pPr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w sprawie </w:t>
      </w:r>
      <w:r>
        <w:rPr>
          <w:rFonts w:ascii="Arial Narrow" w:hAnsi="Arial Narrow"/>
          <w:bCs/>
          <w:sz w:val="20"/>
          <w:szCs w:val="20"/>
        </w:rPr>
        <w:t>liczby etatów dla poszczególnych wydziałów,</w:t>
      </w:r>
    </w:p>
    <w:p w:rsidR="00A06FCA" w:rsidRDefault="00A06FCA" w:rsidP="00A06FCA">
      <w:pPr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referatów i samodzielnych stanowisk  w Starostwie Powiatowym w Nakle nad Notecią</w:t>
      </w:r>
      <w:r>
        <w:rPr>
          <w:rFonts w:ascii="Arial Narrow" w:hAnsi="Arial Narrow" w:cs="Arial"/>
          <w:bCs/>
          <w:sz w:val="20"/>
          <w:szCs w:val="20"/>
        </w:rPr>
        <w:t>.</w:t>
      </w:r>
    </w:p>
    <w:p w:rsidR="00A06FCA" w:rsidRDefault="00A06FCA" w:rsidP="00A06FCA"/>
    <w:p w:rsidR="00A06FCA" w:rsidRDefault="00A06FCA" w:rsidP="00A06FCA"/>
    <w:p w:rsidR="00A06FCA" w:rsidRDefault="00A06FCA" w:rsidP="00A06FCA"/>
    <w:p w:rsidR="00A06FCA" w:rsidRDefault="00A06FCA" w:rsidP="00A06FC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Liczba etatów w Starostwie Powiatowym w Nakle nad Notecią</w:t>
      </w:r>
    </w:p>
    <w:p w:rsidR="00A06FCA" w:rsidRDefault="00A06FCA" w:rsidP="00A06FCA">
      <w:pPr>
        <w:jc w:val="center"/>
        <w:rPr>
          <w:rFonts w:ascii="Arial Narrow" w:hAnsi="Arial Narrow"/>
          <w:b/>
          <w:sz w:val="20"/>
          <w:szCs w:val="20"/>
        </w:rPr>
      </w:pPr>
    </w:p>
    <w:p w:rsidR="00A06FCA" w:rsidRDefault="00A06FCA" w:rsidP="00A06FCA">
      <w:pPr>
        <w:jc w:val="both"/>
        <w:rPr>
          <w:rFonts w:ascii="Arial Narrow" w:hAnsi="Arial Narrow"/>
          <w:b/>
          <w:sz w:val="20"/>
          <w:szCs w:val="20"/>
        </w:rPr>
      </w:pPr>
    </w:p>
    <w:p w:rsidR="00A06FCA" w:rsidRDefault="00A06FCA" w:rsidP="00A06FCA">
      <w:pPr>
        <w:pBdr>
          <w:bottom w:val="single" w:sz="12" w:space="1" w:color="auto"/>
        </w:pBdr>
        <w:rPr>
          <w:b/>
        </w:rPr>
      </w:pPr>
    </w:p>
    <w:p w:rsidR="00A06FCA" w:rsidRDefault="00A06FCA" w:rsidP="00A06FCA">
      <w:pPr>
        <w:rPr>
          <w:rFonts w:ascii="Arial Narrow" w:hAnsi="Arial Narrow"/>
          <w:b/>
          <w:sz w:val="22"/>
          <w:szCs w:val="22"/>
        </w:rPr>
      </w:pPr>
    </w:p>
    <w:p w:rsidR="00A06FCA" w:rsidRDefault="00A06FCA" w:rsidP="00A06FC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Lp. WYDZIAŁ, REFERAT, STANOWISKO SAMODZIELNE                                  ETATYZACJA </w:t>
      </w:r>
    </w:p>
    <w:p w:rsidR="00A06FCA" w:rsidRDefault="00A06FCA" w:rsidP="00A06FCA">
      <w:pPr>
        <w:ind w:left="4956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[w przeliczeniu na pełne etaty]      </w:t>
      </w:r>
    </w:p>
    <w:p w:rsidR="00A06FCA" w:rsidRDefault="00A06FCA" w:rsidP="00A06FCA">
      <w:pPr>
        <w:pBdr>
          <w:bottom w:val="single" w:sz="12" w:space="1" w:color="auto"/>
        </w:pBdr>
        <w:rPr>
          <w:b/>
        </w:rPr>
      </w:pPr>
    </w:p>
    <w:p w:rsidR="00A06FCA" w:rsidRDefault="00A06FCA" w:rsidP="00A06FCA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A06FCA" w:rsidRDefault="00A06FCA" w:rsidP="00A06FCA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A06FCA" w:rsidRDefault="00A06FCA" w:rsidP="00A06FCA">
      <w:pPr>
        <w:ind w:left="7200"/>
        <w:jc w:val="both"/>
        <w:rPr>
          <w:rFonts w:ascii="Arial Narrow" w:hAnsi="Arial Narrow"/>
          <w:b/>
          <w:sz w:val="20"/>
          <w:szCs w:val="20"/>
        </w:rPr>
      </w:pP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1. Starosta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2. Wicestarosta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3. Członek Zarządu Powiatu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4. Sekretarz Powiatu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5. Skarbnik Powiatu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6. Wydział Geodezji i Gospodarki Nieruchomościami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16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7. Wydział Organizacyjny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12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8. Wydział Finansowy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8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9. Wydział Środowiska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4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10. Wydział Edukacji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4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11. Wydział Komunikacji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9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12. Wydział Architektury i Budownictwa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8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13. Referat Spraw Obywatelskich i Zarządzania Kryzysowego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2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14. Referat Promocji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3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15. Powiatowy Rzecznik Konsumentów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0,5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16. Audytor Wewnętrzny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0,2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17. Radca Prawny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0,75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18. Główny Specjalista ds. Pozyskiwania Środków Zewnętrznych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19. Pion Informacji Niejawnych Pełnomocnik Ochrony Informacji Niejawnych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0,05</w:t>
      </w: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</w:p>
    <w:p w:rsidR="00A06FCA" w:rsidRDefault="00A06FCA" w:rsidP="00A06FCA">
      <w:pPr>
        <w:jc w:val="both"/>
        <w:rPr>
          <w:rFonts w:ascii="Arial Narrow" w:hAnsi="Arial Narrow"/>
          <w:sz w:val="20"/>
          <w:szCs w:val="20"/>
        </w:rPr>
      </w:pPr>
    </w:p>
    <w:p w:rsidR="00A06FCA" w:rsidRDefault="00A06FCA" w:rsidP="00A06FCA">
      <w:pPr>
        <w:rPr>
          <w:rFonts w:ascii="Arial Narrow" w:hAnsi="Arial Narrow"/>
          <w:sz w:val="20"/>
          <w:szCs w:val="20"/>
        </w:rPr>
      </w:pPr>
    </w:p>
    <w:p w:rsidR="001110B8" w:rsidRDefault="001110B8"/>
    <w:sectPr w:rsidR="001110B8" w:rsidSect="0011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6FCA"/>
    <w:rsid w:val="001110B8"/>
    <w:rsid w:val="00A0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2009-04-28T09:08:00Z</dcterms:created>
  <dcterms:modified xsi:type="dcterms:W3CDTF">2009-04-28T09:08:00Z</dcterms:modified>
</cp:coreProperties>
</file>