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829" w:rsidRPr="00E00829" w:rsidRDefault="00AC4B7C" w:rsidP="00AC4B7C">
      <w:pPr>
        <w:spacing w:after="0" w:line="240" w:lineRule="auto"/>
        <w:jc w:val="right"/>
        <w:rPr>
          <w:rFonts w:ascii="Arial Narrow" w:eastAsia="Times New Roman" w:hAnsi="Arial Narrow" w:cs="Arial"/>
          <w:b/>
          <w:color w:val="000000"/>
          <w:sz w:val="20"/>
          <w:szCs w:val="20"/>
          <w:lang w:eastAsia="pl-PL"/>
        </w:rPr>
      </w:pPr>
      <w:r w:rsidRPr="00E00829">
        <w:rPr>
          <w:rFonts w:ascii="Arial Narrow" w:eastAsia="Times New Roman" w:hAnsi="Arial Narrow" w:cs="Arial"/>
          <w:b/>
          <w:color w:val="000000"/>
          <w:sz w:val="20"/>
          <w:szCs w:val="20"/>
          <w:lang w:eastAsia="pl-PL"/>
        </w:rPr>
        <w:t xml:space="preserve">Załącznik </w:t>
      </w:r>
    </w:p>
    <w:p w:rsidR="00AC4B7C" w:rsidRPr="00E00829" w:rsidRDefault="00AC4B7C" w:rsidP="00AC4B7C">
      <w:pPr>
        <w:spacing w:after="0" w:line="240" w:lineRule="auto"/>
        <w:jc w:val="right"/>
        <w:rPr>
          <w:rFonts w:ascii="Arial Narrow" w:eastAsia="Times New Roman" w:hAnsi="Arial Narrow" w:cs="Arial"/>
          <w:b/>
          <w:color w:val="000000"/>
          <w:sz w:val="20"/>
          <w:szCs w:val="20"/>
          <w:lang w:eastAsia="pl-PL"/>
        </w:rPr>
      </w:pPr>
      <w:r w:rsidRPr="00E00829">
        <w:rPr>
          <w:rFonts w:ascii="Arial Narrow" w:eastAsia="Times New Roman" w:hAnsi="Arial Narrow" w:cs="Arial"/>
          <w:b/>
          <w:color w:val="000000"/>
          <w:sz w:val="20"/>
          <w:szCs w:val="20"/>
          <w:lang w:eastAsia="pl-PL"/>
        </w:rPr>
        <w:t>do uchwały</w:t>
      </w:r>
      <w:r w:rsidR="00E00829" w:rsidRPr="00E00829">
        <w:rPr>
          <w:rFonts w:ascii="Arial Narrow" w:eastAsia="Times New Roman" w:hAnsi="Arial Narrow" w:cs="Arial"/>
          <w:b/>
          <w:color w:val="000000"/>
          <w:sz w:val="20"/>
          <w:szCs w:val="20"/>
          <w:lang w:eastAsia="pl-PL"/>
        </w:rPr>
        <w:t xml:space="preserve"> </w:t>
      </w:r>
      <w:r w:rsidRPr="00E00829">
        <w:rPr>
          <w:rFonts w:ascii="Arial Narrow" w:eastAsia="Times New Roman" w:hAnsi="Arial Narrow" w:cs="Arial"/>
          <w:b/>
          <w:color w:val="000000"/>
          <w:sz w:val="20"/>
          <w:szCs w:val="20"/>
          <w:lang w:eastAsia="pl-PL"/>
        </w:rPr>
        <w:t xml:space="preserve">nr </w:t>
      </w:r>
      <w:r w:rsidR="000678C5">
        <w:rPr>
          <w:rFonts w:ascii="Arial Narrow" w:eastAsia="Times New Roman" w:hAnsi="Arial Narrow" w:cs="Arial"/>
          <w:b/>
          <w:color w:val="000000"/>
          <w:sz w:val="20"/>
          <w:szCs w:val="20"/>
          <w:lang w:eastAsia="pl-PL"/>
        </w:rPr>
        <w:t>X/88/2011</w:t>
      </w:r>
      <w:r w:rsidRPr="00E00829">
        <w:rPr>
          <w:rFonts w:ascii="Arial Narrow" w:eastAsia="Times New Roman" w:hAnsi="Arial Narrow" w:cs="Arial"/>
          <w:b/>
          <w:color w:val="000000"/>
          <w:sz w:val="20"/>
          <w:szCs w:val="20"/>
          <w:lang w:eastAsia="pl-PL"/>
        </w:rPr>
        <w:br/>
        <w:t xml:space="preserve">Rady Powiatu </w:t>
      </w:r>
      <w:r w:rsidR="00E00829" w:rsidRPr="00E00829">
        <w:rPr>
          <w:rFonts w:ascii="Arial Narrow" w:eastAsia="Times New Roman" w:hAnsi="Arial Narrow" w:cs="Arial"/>
          <w:b/>
          <w:color w:val="000000"/>
          <w:sz w:val="20"/>
          <w:szCs w:val="20"/>
          <w:lang w:eastAsia="pl-PL"/>
        </w:rPr>
        <w:t xml:space="preserve"> w Nakle nad Notecią</w:t>
      </w:r>
      <w:r w:rsidRPr="00E00829">
        <w:rPr>
          <w:rFonts w:ascii="Arial Narrow" w:eastAsia="Times New Roman" w:hAnsi="Arial Narrow" w:cs="Arial"/>
          <w:b/>
          <w:color w:val="000000"/>
          <w:sz w:val="20"/>
          <w:szCs w:val="20"/>
          <w:lang w:eastAsia="pl-PL"/>
        </w:rPr>
        <w:br/>
        <w:t xml:space="preserve">z dnia </w:t>
      </w:r>
      <w:r w:rsidR="000678C5">
        <w:rPr>
          <w:rFonts w:ascii="Arial Narrow" w:eastAsia="Times New Roman" w:hAnsi="Arial Narrow" w:cs="Arial"/>
          <w:b/>
          <w:color w:val="000000"/>
          <w:sz w:val="20"/>
          <w:szCs w:val="20"/>
          <w:lang w:eastAsia="pl-PL"/>
        </w:rPr>
        <w:t xml:space="preserve">31 </w:t>
      </w:r>
      <w:r w:rsidR="00E00829" w:rsidRPr="00E00829">
        <w:rPr>
          <w:rFonts w:ascii="Arial Narrow" w:eastAsia="Times New Roman" w:hAnsi="Arial Narrow" w:cs="Arial"/>
          <w:b/>
          <w:color w:val="000000"/>
          <w:sz w:val="20"/>
          <w:szCs w:val="20"/>
          <w:lang w:eastAsia="pl-PL"/>
        </w:rPr>
        <w:t>sierpnia 2011</w:t>
      </w:r>
      <w:r w:rsidRPr="00E00829">
        <w:rPr>
          <w:rFonts w:ascii="Arial Narrow" w:eastAsia="Times New Roman" w:hAnsi="Arial Narrow" w:cs="Arial"/>
          <w:b/>
          <w:color w:val="000000"/>
          <w:sz w:val="20"/>
          <w:szCs w:val="20"/>
          <w:lang w:eastAsia="pl-PL"/>
        </w:rPr>
        <w:t xml:space="preserve"> r.</w:t>
      </w:r>
    </w:p>
    <w:p w:rsidR="00AC4B7C" w:rsidRPr="00E00829" w:rsidRDefault="00AC4B7C" w:rsidP="00AC4B7C">
      <w:pPr>
        <w:spacing w:before="100" w:beforeAutospacing="1" w:after="100" w:afterAutospacing="1" w:line="240" w:lineRule="auto"/>
        <w:rPr>
          <w:rFonts w:ascii="Arial Narrow" w:eastAsia="Times New Roman" w:hAnsi="Arial Narrow" w:cs="Arial"/>
          <w:color w:val="000000"/>
          <w:sz w:val="20"/>
          <w:szCs w:val="20"/>
          <w:lang w:eastAsia="pl-PL"/>
        </w:rPr>
      </w:pPr>
      <w:r w:rsidRPr="00E00829">
        <w:rPr>
          <w:rFonts w:ascii="Arial Narrow" w:eastAsia="Times New Roman" w:hAnsi="Arial Narrow" w:cs="Arial"/>
          <w:color w:val="000000"/>
          <w:sz w:val="20"/>
          <w:szCs w:val="20"/>
          <w:lang w:eastAsia="pl-PL"/>
        </w:rPr>
        <w:t> </w:t>
      </w:r>
    </w:p>
    <w:p w:rsidR="00AC4B7C" w:rsidRPr="00E00829" w:rsidRDefault="00AC4B7C" w:rsidP="00AC4B7C">
      <w:pPr>
        <w:spacing w:after="0" w:line="240" w:lineRule="auto"/>
        <w:jc w:val="center"/>
        <w:rPr>
          <w:rFonts w:ascii="Arial Narrow" w:eastAsia="Times New Roman" w:hAnsi="Arial Narrow" w:cs="Arial"/>
          <w:b/>
          <w:bCs/>
          <w:color w:val="000000"/>
          <w:sz w:val="20"/>
          <w:szCs w:val="20"/>
          <w:lang w:eastAsia="pl-PL"/>
        </w:rPr>
      </w:pPr>
      <w:r w:rsidRPr="00E00829">
        <w:rPr>
          <w:rFonts w:ascii="Arial Narrow" w:eastAsia="Times New Roman" w:hAnsi="Arial Narrow" w:cs="Arial"/>
          <w:b/>
          <w:bCs/>
          <w:color w:val="000000"/>
          <w:sz w:val="20"/>
          <w:szCs w:val="20"/>
          <w:lang w:eastAsia="pl-PL"/>
        </w:rPr>
        <w:t xml:space="preserve">STATUT </w:t>
      </w:r>
      <w:bookmarkStart w:id="0" w:name="_GoBack"/>
      <w:bookmarkEnd w:id="0"/>
    </w:p>
    <w:p w:rsidR="00AC4B7C" w:rsidRPr="00E00829" w:rsidRDefault="00AC4B7C" w:rsidP="00AC4B7C">
      <w:pPr>
        <w:spacing w:after="0" w:line="240" w:lineRule="auto"/>
        <w:jc w:val="center"/>
        <w:rPr>
          <w:rFonts w:ascii="Arial Narrow" w:eastAsia="Times New Roman" w:hAnsi="Arial Narrow" w:cs="Arial"/>
          <w:color w:val="000000"/>
          <w:sz w:val="20"/>
          <w:szCs w:val="20"/>
          <w:lang w:eastAsia="pl-PL"/>
        </w:rPr>
      </w:pPr>
      <w:r w:rsidRPr="00E00829">
        <w:rPr>
          <w:rFonts w:ascii="Arial Narrow" w:eastAsia="Times New Roman" w:hAnsi="Arial Narrow" w:cs="Arial"/>
          <w:b/>
          <w:bCs/>
          <w:color w:val="000000"/>
          <w:sz w:val="20"/>
          <w:szCs w:val="20"/>
          <w:lang w:eastAsia="pl-PL"/>
        </w:rPr>
        <w:t xml:space="preserve">ZWIĄZKU POWIATÓW WOJEWÓDZTWA </w:t>
      </w:r>
      <w:r w:rsidRPr="00E00829">
        <w:rPr>
          <w:rFonts w:ascii="Arial Narrow" w:hAnsi="Arial Narrow" w:cs="Arial"/>
          <w:b/>
          <w:bCs/>
          <w:color w:val="000000"/>
          <w:sz w:val="20"/>
          <w:szCs w:val="20"/>
        </w:rPr>
        <w:t>KUJAWSKO - POMORSKIEGO</w:t>
      </w:r>
      <w:r w:rsidRPr="00E00829">
        <w:rPr>
          <w:rFonts w:ascii="Arial Narrow" w:eastAsia="Times New Roman" w:hAnsi="Arial Narrow" w:cs="Arial"/>
          <w:color w:val="000000"/>
          <w:sz w:val="20"/>
          <w:szCs w:val="20"/>
          <w:lang w:eastAsia="pl-PL"/>
        </w:rPr>
        <w:t> </w:t>
      </w:r>
    </w:p>
    <w:p w:rsidR="00AC4B7C" w:rsidRPr="00E00829" w:rsidRDefault="00AC4B7C" w:rsidP="00AC4B7C">
      <w:pPr>
        <w:spacing w:before="100" w:beforeAutospacing="1" w:after="100" w:afterAutospacing="1" w:line="240" w:lineRule="auto"/>
        <w:jc w:val="both"/>
        <w:rPr>
          <w:rFonts w:ascii="Arial Narrow" w:eastAsia="Times New Roman" w:hAnsi="Arial Narrow" w:cs="Arial"/>
          <w:color w:val="000000"/>
          <w:sz w:val="20"/>
          <w:szCs w:val="20"/>
          <w:lang w:eastAsia="pl-PL"/>
        </w:rPr>
      </w:pPr>
    </w:p>
    <w:p w:rsidR="00AC4B7C" w:rsidRPr="00E00829" w:rsidRDefault="00AC4B7C" w:rsidP="00AC4B7C">
      <w:pPr>
        <w:spacing w:before="100" w:beforeAutospacing="1" w:after="100" w:afterAutospacing="1" w:line="240" w:lineRule="auto"/>
        <w:jc w:val="both"/>
        <w:rPr>
          <w:rFonts w:ascii="Arial Narrow" w:eastAsia="Times New Roman" w:hAnsi="Arial Narrow" w:cs="Arial"/>
          <w:color w:val="000000"/>
          <w:sz w:val="20"/>
          <w:szCs w:val="20"/>
          <w:lang w:eastAsia="pl-PL"/>
        </w:rPr>
      </w:pPr>
      <w:r w:rsidRPr="00E00829">
        <w:rPr>
          <w:rFonts w:ascii="Arial Narrow" w:eastAsia="Times New Roman" w:hAnsi="Arial Narrow" w:cs="Arial"/>
          <w:color w:val="000000"/>
          <w:sz w:val="20"/>
          <w:szCs w:val="20"/>
          <w:lang w:eastAsia="pl-PL"/>
        </w:rPr>
        <w:t xml:space="preserve">W celu wspólnego realizowania określonych niniejszym Statutem zadań mających charakter publiczny, oraz działając na podstawie art. 65 ustęp 1 ustawy z dnia 5 czerwca 1998 r. o samorządzie powiatowym (Dz. U. </w:t>
      </w:r>
      <w:r w:rsidRPr="00E00829">
        <w:rPr>
          <w:rFonts w:ascii="Arial Narrow" w:hAnsi="Arial Narrow" w:cs="Arial"/>
          <w:color w:val="000000"/>
          <w:sz w:val="20"/>
          <w:szCs w:val="20"/>
        </w:rPr>
        <w:t>z 2001 r. Nr 142, poz. 1592, z późn. zm.</w:t>
      </w:r>
      <w:r w:rsidRPr="00E00829">
        <w:rPr>
          <w:rFonts w:ascii="Arial Narrow" w:eastAsia="Times New Roman" w:hAnsi="Arial Narrow" w:cs="Arial"/>
          <w:color w:val="000000"/>
          <w:sz w:val="20"/>
          <w:szCs w:val="20"/>
          <w:lang w:eastAsia="pl-PL"/>
        </w:rPr>
        <w:t>), powiaty postanawiają przyjąć i stosować postanowienia niniejszego Statutu.</w:t>
      </w:r>
    </w:p>
    <w:p w:rsidR="00AC4B7C" w:rsidRPr="00E00829" w:rsidRDefault="00AC4B7C" w:rsidP="00AC4B7C">
      <w:pPr>
        <w:spacing w:before="100" w:beforeAutospacing="1" w:after="100" w:afterAutospacing="1" w:line="240" w:lineRule="auto"/>
        <w:jc w:val="center"/>
        <w:rPr>
          <w:rFonts w:ascii="Arial Narrow" w:eastAsia="Times New Roman" w:hAnsi="Arial Narrow" w:cs="Arial"/>
          <w:color w:val="000000"/>
          <w:sz w:val="20"/>
          <w:szCs w:val="20"/>
          <w:lang w:eastAsia="pl-PL"/>
        </w:rPr>
      </w:pPr>
      <w:r w:rsidRPr="00E00829">
        <w:rPr>
          <w:rFonts w:ascii="Arial Narrow" w:eastAsia="Times New Roman" w:hAnsi="Arial Narrow" w:cs="Arial"/>
          <w:b/>
          <w:bCs/>
          <w:color w:val="000000"/>
          <w:sz w:val="20"/>
          <w:szCs w:val="20"/>
          <w:lang w:eastAsia="pl-PL"/>
        </w:rPr>
        <w:t>I. Postanowienia ogólne</w:t>
      </w:r>
    </w:p>
    <w:p w:rsidR="00AC4B7C" w:rsidRPr="00E00829" w:rsidRDefault="00AC4B7C" w:rsidP="00AC4B7C">
      <w:pPr>
        <w:spacing w:before="100" w:beforeAutospacing="1" w:after="100" w:afterAutospacing="1" w:line="240" w:lineRule="auto"/>
        <w:jc w:val="both"/>
        <w:rPr>
          <w:rFonts w:ascii="Arial Narrow" w:eastAsia="Times New Roman" w:hAnsi="Arial Narrow" w:cs="Arial"/>
          <w:color w:val="000000"/>
          <w:sz w:val="20"/>
          <w:szCs w:val="20"/>
          <w:lang w:eastAsia="pl-PL"/>
        </w:rPr>
      </w:pPr>
      <w:r w:rsidRPr="00E00829">
        <w:rPr>
          <w:rFonts w:ascii="Arial Narrow" w:eastAsia="Times New Roman" w:hAnsi="Arial Narrow" w:cs="Arial"/>
          <w:color w:val="000000"/>
          <w:sz w:val="20"/>
          <w:szCs w:val="20"/>
          <w:lang w:eastAsia="pl-PL"/>
        </w:rPr>
        <w:t xml:space="preserve">§ 1. Tworzy się związek powiatów pod nazwą ZWIĄZEK POWIATÓW WOJEWÓDZTWA </w:t>
      </w:r>
      <w:r w:rsidRPr="00E00829">
        <w:rPr>
          <w:rFonts w:ascii="Arial Narrow" w:hAnsi="Arial Narrow" w:cs="Arial"/>
          <w:bCs/>
          <w:color w:val="000000"/>
          <w:sz w:val="20"/>
          <w:szCs w:val="20"/>
        </w:rPr>
        <w:t>KUJAWSKO-POMORSKIEGO,</w:t>
      </w:r>
      <w:r w:rsidRPr="00E00829">
        <w:rPr>
          <w:rFonts w:ascii="Arial Narrow" w:eastAsia="Times New Roman" w:hAnsi="Arial Narrow" w:cs="Arial"/>
          <w:color w:val="000000"/>
          <w:sz w:val="20"/>
          <w:szCs w:val="20"/>
          <w:lang w:eastAsia="pl-PL"/>
        </w:rPr>
        <w:t xml:space="preserve"> zwany dalej Związkiem. </w:t>
      </w:r>
    </w:p>
    <w:p w:rsidR="00AC4B7C" w:rsidRPr="00E00829" w:rsidRDefault="00AC4B7C" w:rsidP="00AC4B7C">
      <w:pPr>
        <w:spacing w:before="100" w:beforeAutospacing="1" w:after="100" w:afterAutospacing="1" w:line="240" w:lineRule="auto"/>
        <w:jc w:val="both"/>
        <w:rPr>
          <w:rFonts w:ascii="Arial Narrow" w:eastAsia="Times New Roman" w:hAnsi="Arial Narrow" w:cs="Arial"/>
          <w:color w:val="000000"/>
          <w:sz w:val="20"/>
          <w:szCs w:val="20"/>
          <w:lang w:eastAsia="pl-PL"/>
        </w:rPr>
      </w:pPr>
      <w:r w:rsidRPr="00E00829">
        <w:rPr>
          <w:rFonts w:ascii="Arial Narrow" w:eastAsia="Times New Roman" w:hAnsi="Arial Narrow" w:cs="Arial"/>
          <w:color w:val="000000"/>
          <w:sz w:val="20"/>
          <w:szCs w:val="20"/>
          <w:lang w:eastAsia="pl-PL"/>
        </w:rPr>
        <w:t xml:space="preserve">§ 2. Członkami Związku są następujące powiaty: </w:t>
      </w:r>
      <w:hyperlink r:id="rId7" w:history="1">
        <w:r w:rsidRPr="00E00829">
          <w:rPr>
            <w:rFonts w:ascii="Arial Narrow" w:eastAsia="Times New Roman" w:hAnsi="Arial Narrow"/>
            <w:color w:val="000000"/>
            <w:sz w:val="20"/>
            <w:szCs w:val="20"/>
            <w:lang w:eastAsia="pl-PL"/>
          </w:rPr>
          <w:t>aleksandrowski</w:t>
        </w:r>
      </w:hyperlink>
      <w:r w:rsidRPr="00E00829">
        <w:rPr>
          <w:rFonts w:ascii="Arial Narrow" w:eastAsia="Times New Roman" w:hAnsi="Arial Narrow" w:cs="Arial"/>
          <w:color w:val="000000"/>
          <w:sz w:val="20"/>
          <w:szCs w:val="20"/>
          <w:lang w:eastAsia="pl-PL"/>
        </w:rPr>
        <w:t>, b</w:t>
      </w:r>
      <w:hyperlink r:id="rId8" w:history="1">
        <w:r w:rsidRPr="00E00829">
          <w:rPr>
            <w:rFonts w:ascii="Arial Narrow" w:eastAsia="Times New Roman" w:hAnsi="Arial Narrow"/>
            <w:color w:val="000000"/>
            <w:sz w:val="20"/>
            <w:szCs w:val="20"/>
            <w:lang w:eastAsia="pl-PL"/>
          </w:rPr>
          <w:t>rodnicki</w:t>
        </w:r>
      </w:hyperlink>
      <w:r w:rsidRPr="00E00829">
        <w:rPr>
          <w:rFonts w:ascii="Arial Narrow" w:eastAsia="Times New Roman" w:hAnsi="Arial Narrow" w:cs="Arial"/>
          <w:color w:val="000000"/>
          <w:sz w:val="20"/>
          <w:szCs w:val="20"/>
          <w:lang w:eastAsia="pl-PL"/>
        </w:rPr>
        <w:t>, b</w:t>
      </w:r>
      <w:hyperlink r:id="rId9" w:history="1">
        <w:r w:rsidRPr="00E00829">
          <w:rPr>
            <w:rFonts w:ascii="Arial Narrow" w:eastAsia="Times New Roman" w:hAnsi="Arial Narrow"/>
            <w:color w:val="000000"/>
            <w:sz w:val="20"/>
            <w:szCs w:val="20"/>
            <w:lang w:eastAsia="pl-PL"/>
          </w:rPr>
          <w:t>ydgoski</w:t>
        </w:r>
      </w:hyperlink>
      <w:r w:rsidRPr="00E00829">
        <w:rPr>
          <w:rFonts w:ascii="Arial Narrow" w:eastAsia="Times New Roman" w:hAnsi="Arial Narrow" w:cs="Arial"/>
          <w:color w:val="000000"/>
          <w:sz w:val="20"/>
          <w:szCs w:val="20"/>
          <w:lang w:eastAsia="pl-PL"/>
        </w:rPr>
        <w:t>, c</w:t>
      </w:r>
      <w:hyperlink r:id="rId10" w:history="1">
        <w:r w:rsidRPr="00E00829">
          <w:rPr>
            <w:rFonts w:ascii="Arial Narrow" w:eastAsia="Times New Roman" w:hAnsi="Arial Narrow"/>
            <w:color w:val="000000"/>
            <w:sz w:val="20"/>
            <w:szCs w:val="20"/>
            <w:lang w:eastAsia="pl-PL"/>
          </w:rPr>
          <w:t>hełmiński</w:t>
        </w:r>
      </w:hyperlink>
      <w:r w:rsidRPr="00E00829">
        <w:rPr>
          <w:rFonts w:ascii="Arial Narrow" w:eastAsia="Times New Roman" w:hAnsi="Arial Narrow" w:cs="Arial"/>
          <w:color w:val="000000"/>
          <w:sz w:val="20"/>
          <w:szCs w:val="20"/>
          <w:lang w:eastAsia="pl-PL"/>
        </w:rPr>
        <w:t>,</w:t>
      </w:r>
      <w:hyperlink r:id="rId11" w:history="1">
        <w:r w:rsidRPr="00E00829">
          <w:rPr>
            <w:rFonts w:ascii="Arial Narrow" w:eastAsia="Times New Roman" w:hAnsi="Arial Narrow"/>
            <w:color w:val="000000"/>
            <w:sz w:val="20"/>
            <w:szCs w:val="20"/>
            <w:lang w:eastAsia="pl-PL"/>
          </w:rPr>
          <w:t xml:space="preserve"> golubsko-dobrzyński, grudziądzki</w:t>
        </w:r>
      </w:hyperlink>
      <w:r w:rsidRPr="00E00829">
        <w:rPr>
          <w:rFonts w:ascii="Arial Narrow" w:eastAsia="Times New Roman" w:hAnsi="Arial Narrow" w:cs="Arial"/>
          <w:color w:val="000000"/>
          <w:sz w:val="20"/>
          <w:szCs w:val="20"/>
          <w:lang w:eastAsia="pl-PL"/>
        </w:rPr>
        <w:t xml:space="preserve">, </w:t>
      </w:r>
      <w:hyperlink r:id="rId12" w:history="1">
        <w:r w:rsidRPr="00E00829">
          <w:rPr>
            <w:rFonts w:ascii="Arial Narrow" w:eastAsia="Times New Roman" w:hAnsi="Arial Narrow"/>
            <w:color w:val="000000"/>
            <w:sz w:val="20"/>
            <w:szCs w:val="20"/>
            <w:lang w:eastAsia="pl-PL"/>
          </w:rPr>
          <w:t>inowrocławski</w:t>
        </w:r>
      </w:hyperlink>
      <w:r w:rsidRPr="00E00829">
        <w:rPr>
          <w:rFonts w:ascii="Arial Narrow" w:eastAsia="Times New Roman" w:hAnsi="Arial Narrow" w:cs="Arial"/>
          <w:color w:val="000000"/>
          <w:sz w:val="20"/>
          <w:szCs w:val="20"/>
          <w:lang w:eastAsia="pl-PL"/>
        </w:rPr>
        <w:t xml:space="preserve">, </w:t>
      </w:r>
      <w:hyperlink r:id="rId13" w:history="1">
        <w:r w:rsidRPr="00E00829">
          <w:rPr>
            <w:rFonts w:ascii="Arial Narrow" w:eastAsia="Times New Roman" w:hAnsi="Arial Narrow"/>
            <w:color w:val="000000"/>
            <w:sz w:val="20"/>
            <w:szCs w:val="20"/>
            <w:lang w:eastAsia="pl-PL"/>
          </w:rPr>
          <w:t>lipnowski</w:t>
        </w:r>
      </w:hyperlink>
      <w:r w:rsidRPr="00E00829">
        <w:rPr>
          <w:rFonts w:ascii="Arial Narrow" w:eastAsia="Times New Roman" w:hAnsi="Arial Narrow" w:cs="Arial"/>
          <w:color w:val="000000"/>
          <w:sz w:val="20"/>
          <w:szCs w:val="20"/>
          <w:lang w:eastAsia="pl-PL"/>
        </w:rPr>
        <w:t xml:space="preserve">, </w:t>
      </w:r>
      <w:hyperlink r:id="rId14" w:history="1">
        <w:r w:rsidRPr="00E00829">
          <w:rPr>
            <w:rFonts w:ascii="Arial Narrow" w:eastAsia="Times New Roman" w:hAnsi="Arial Narrow"/>
            <w:color w:val="000000"/>
            <w:sz w:val="20"/>
            <w:szCs w:val="20"/>
            <w:lang w:eastAsia="pl-PL"/>
          </w:rPr>
          <w:t>mogileński</w:t>
        </w:r>
      </w:hyperlink>
      <w:r w:rsidRPr="00E00829">
        <w:rPr>
          <w:rFonts w:ascii="Arial Narrow" w:eastAsia="Times New Roman" w:hAnsi="Arial Narrow" w:cs="Arial"/>
          <w:color w:val="000000"/>
          <w:sz w:val="20"/>
          <w:szCs w:val="20"/>
          <w:lang w:eastAsia="pl-PL"/>
        </w:rPr>
        <w:t xml:space="preserve">, </w:t>
      </w:r>
      <w:hyperlink r:id="rId15" w:history="1">
        <w:r w:rsidRPr="00E00829">
          <w:rPr>
            <w:rFonts w:ascii="Arial Narrow" w:eastAsia="Times New Roman" w:hAnsi="Arial Narrow"/>
            <w:color w:val="000000"/>
            <w:sz w:val="20"/>
            <w:szCs w:val="20"/>
            <w:lang w:eastAsia="pl-PL"/>
          </w:rPr>
          <w:t>nakielski</w:t>
        </w:r>
      </w:hyperlink>
      <w:r w:rsidRPr="00E00829">
        <w:rPr>
          <w:rFonts w:ascii="Arial Narrow" w:eastAsia="Times New Roman" w:hAnsi="Arial Narrow" w:cs="Arial"/>
          <w:color w:val="000000"/>
          <w:sz w:val="20"/>
          <w:szCs w:val="20"/>
          <w:lang w:eastAsia="pl-PL"/>
        </w:rPr>
        <w:t>,</w:t>
      </w:r>
      <w:hyperlink r:id="rId16" w:history="1">
        <w:r w:rsidRPr="00E00829">
          <w:rPr>
            <w:rFonts w:ascii="Arial Narrow" w:eastAsia="Times New Roman" w:hAnsi="Arial Narrow"/>
            <w:color w:val="000000"/>
            <w:sz w:val="20"/>
            <w:szCs w:val="20"/>
            <w:lang w:eastAsia="pl-PL"/>
          </w:rPr>
          <w:t xml:space="preserve"> radziejowski</w:t>
        </w:r>
      </w:hyperlink>
      <w:r w:rsidRPr="00E00829">
        <w:rPr>
          <w:rFonts w:ascii="Arial Narrow" w:eastAsia="Times New Roman" w:hAnsi="Arial Narrow" w:cs="Arial"/>
          <w:color w:val="000000"/>
          <w:sz w:val="20"/>
          <w:szCs w:val="20"/>
          <w:lang w:eastAsia="pl-PL"/>
        </w:rPr>
        <w:t>,</w:t>
      </w:r>
      <w:hyperlink r:id="rId17" w:history="1">
        <w:r w:rsidRPr="00E00829">
          <w:rPr>
            <w:rFonts w:ascii="Arial Narrow" w:eastAsia="Times New Roman" w:hAnsi="Arial Narrow"/>
            <w:color w:val="000000"/>
            <w:sz w:val="20"/>
            <w:szCs w:val="20"/>
            <w:lang w:eastAsia="pl-PL"/>
          </w:rPr>
          <w:t xml:space="preserve"> rypiński</w:t>
        </w:r>
      </w:hyperlink>
      <w:r w:rsidRPr="00E00829">
        <w:rPr>
          <w:rFonts w:ascii="Arial Narrow" w:eastAsia="Times New Roman" w:hAnsi="Arial Narrow" w:cs="Arial"/>
          <w:color w:val="000000"/>
          <w:sz w:val="20"/>
          <w:szCs w:val="20"/>
          <w:lang w:eastAsia="pl-PL"/>
        </w:rPr>
        <w:t>,</w:t>
      </w:r>
      <w:hyperlink r:id="rId18" w:history="1">
        <w:r w:rsidRPr="00E00829">
          <w:rPr>
            <w:rFonts w:ascii="Arial Narrow" w:eastAsia="Times New Roman" w:hAnsi="Arial Narrow"/>
            <w:color w:val="000000"/>
            <w:sz w:val="20"/>
            <w:szCs w:val="20"/>
            <w:lang w:eastAsia="pl-PL"/>
          </w:rPr>
          <w:t xml:space="preserve"> sępoleński</w:t>
        </w:r>
      </w:hyperlink>
      <w:r w:rsidRPr="00E00829">
        <w:rPr>
          <w:rFonts w:ascii="Arial Narrow" w:eastAsia="Times New Roman" w:hAnsi="Arial Narrow" w:cs="Arial"/>
          <w:color w:val="000000"/>
          <w:sz w:val="20"/>
          <w:szCs w:val="20"/>
          <w:lang w:eastAsia="pl-PL"/>
        </w:rPr>
        <w:t>,</w:t>
      </w:r>
      <w:hyperlink r:id="rId19" w:history="1">
        <w:r w:rsidRPr="00E00829">
          <w:rPr>
            <w:rFonts w:ascii="Arial Narrow" w:eastAsia="Times New Roman" w:hAnsi="Arial Narrow"/>
            <w:color w:val="000000"/>
            <w:sz w:val="20"/>
            <w:szCs w:val="20"/>
            <w:lang w:eastAsia="pl-PL"/>
          </w:rPr>
          <w:t xml:space="preserve"> toruński</w:t>
        </w:r>
      </w:hyperlink>
      <w:r w:rsidRPr="00E00829">
        <w:rPr>
          <w:rFonts w:ascii="Arial Narrow" w:eastAsia="Times New Roman" w:hAnsi="Arial Narrow" w:cs="Arial"/>
          <w:color w:val="000000"/>
          <w:sz w:val="20"/>
          <w:szCs w:val="20"/>
          <w:lang w:eastAsia="pl-PL"/>
        </w:rPr>
        <w:t>,</w:t>
      </w:r>
      <w:hyperlink r:id="rId20" w:history="1">
        <w:r w:rsidRPr="00E00829">
          <w:rPr>
            <w:rFonts w:ascii="Arial Narrow" w:eastAsia="Times New Roman" w:hAnsi="Arial Narrow"/>
            <w:color w:val="000000"/>
            <w:sz w:val="20"/>
            <w:szCs w:val="20"/>
            <w:lang w:eastAsia="pl-PL"/>
          </w:rPr>
          <w:t xml:space="preserve"> tucholski</w:t>
        </w:r>
      </w:hyperlink>
      <w:r w:rsidRPr="00E00829">
        <w:rPr>
          <w:rFonts w:ascii="Arial Narrow" w:eastAsia="Times New Roman" w:hAnsi="Arial Narrow" w:cs="Arial"/>
          <w:color w:val="000000"/>
          <w:sz w:val="20"/>
          <w:szCs w:val="20"/>
          <w:lang w:eastAsia="pl-PL"/>
        </w:rPr>
        <w:t>,</w:t>
      </w:r>
      <w:hyperlink r:id="rId21" w:history="1">
        <w:r w:rsidRPr="00E00829">
          <w:rPr>
            <w:rFonts w:ascii="Arial Narrow" w:eastAsia="Times New Roman" w:hAnsi="Arial Narrow"/>
            <w:color w:val="000000"/>
            <w:sz w:val="20"/>
            <w:szCs w:val="20"/>
            <w:lang w:eastAsia="pl-PL"/>
          </w:rPr>
          <w:t xml:space="preserve"> wąbrzeski</w:t>
        </w:r>
      </w:hyperlink>
      <w:r w:rsidRPr="00E00829">
        <w:rPr>
          <w:rFonts w:ascii="Arial Narrow" w:eastAsia="Times New Roman" w:hAnsi="Arial Narrow" w:cs="Arial"/>
          <w:color w:val="000000"/>
          <w:sz w:val="20"/>
          <w:szCs w:val="20"/>
          <w:lang w:eastAsia="pl-PL"/>
        </w:rPr>
        <w:t>,</w:t>
      </w:r>
      <w:hyperlink r:id="rId22" w:history="1">
        <w:r w:rsidRPr="00E00829">
          <w:rPr>
            <w:rFonts w:ascii="Arial Narrow" w:eastAsia="Times New Roman" w:hAnsi="Arial Narrow"/>
            <w:color w:val="000000"/>
            <w:sz w:val="20"/>
            <w:szCs w:val="20"/>
            <w:lang w:eastAsia="pl-PL"/>
          </w:rPr>
          <w:t xml:space="preserve"> włocławski</w:t>
        </w:r>
      </w:hyperlink>
      <w:r w:rsidRPr="00E00829">
        <w:rPr>
          <w:rFonts w:ascii="Arial Narrow" w:eastAsia="Times New Roman" w:hAnsi="Arial Narrow" w:cs="Arial"/>
          <w:color w:val="000000"/>
          <w:sz w:val="20"/>
          <w:szCs w:val="20"/>
          <w:lang w:eastAsia="pl-PL"/>
        </w:rPr>
        <w:t>,</w:t>
      </w:r>
      <w:hyperlink r:id="rId23" w:history="1">
        <w:r w:rsidRPr="00E00829">
          <w:rPr>
            <w:rFonts w:ascii="Arial Narrow" w:eastAsia="Times New Roman" w:hAnsi="Arial Narrow"/>
            <w:color w:val="000000"/>
            <w:sz w:val="20"/>
            <w:szCs w:val="20"/>
            <w:lang w:eastAsia="pl-PL"/>
          </w:rPr>
          <w:t xml:space="preserve"> świecki</w:t>
        </w:r>
      </w:hyperlink>
      <w:r w:rsidRPr="00E00829">
        <w:rPr>
          <w:rFonts w:ascii="Arial Narrow" w:eastAsia="Times New Roman" w:hAnsi="Arial Narrow" w:cs="Arial"/>
          <w:color w:val="000000"/>
          <w:sz w:val="20"/>
          <w:szCs w:val="20"/>
          <w:lang w:eastAsia="pl-PL"/>
        </w:rPr>
        <w:t>,</w:t>
      </w:r>
      <w:hyperlink r:id="rId24" w:history="1">
        <w:r w:rsidRPr="00E00829">
          <w:rPr>
            <w:rFonts w:ascii="Arial Narrow" w:eastAsia="Times New Roman" w:hAnsi="Arial Narrow"/>
            <w:color w:val="000000"/>
            <w:sz w:val="20"/>
            <w:szCs w:val="20"/>
            <w:lang w:eastAsia="pl-PL"/>
          </w:rPr>
          <w:t xml:space="preserve"> żniński</w:t>
        </w:r>
      </w:hyperlink>
      <w:r w:rsidRPr="00E00829">
        <w:rPr>
          <w:rFonts w:ascii="Arial Narrow" w:eastAsia="Times New Roman" w:hAnsi="Arial Narrow" w:cs="Arial"/>
          <w:color w:val="000000"/>
          <w:sz w:val="20"/>
          <w:szCs w:val="20"/>
          <w:lang w:eastAsia="pl-PL"/>
        </w:rPr>
        <w:t>.</w:t>
      </w:r>
    </w:p>
    <w:p w:rsidR="00AC4B7C" w:rsidRPr="00E00829" w:rsidRDefault="00AC4B7C" w:rsidP="00AC4B7C">
      <w:pPr>
        <w:spacing w:before="100" w:beforeAutospacing="1" w:after="100" w:afterAutospacing="1" w:line="240" w:lineRule="auto"/>
        <w:jc w:val="both"/>
        <w:rPr>
          <w:rFonts w:ascii="Arial Narrow" w:eastAsia="Times New Roman" w:hAnsi="Arial Narrow" w:cs="Arial"/>
          <w:sz w:val="20"/>
          <w:szCs w:val="20"/>
          <w:lang w:eastAsia="pl-PL"/>
        </w:rPr>
      </w:pPr>
      <w:r w:rsidRPr="00E00829">
        <w:rPr>
          <w:rFonts w:ascii="Arial Narrow" w:eastAsia="Times New Roman" w:hAnsi="Arial Narrow" w:cs="Arial"/>
          <w:color w:val="000000"/>
          <w:sz w:val="20"/>
          <w:szCs w:val="20"/>
          <w:lang w:eastAsia="pl-PL"/>
        </w:rPr>
        <w:t>§ 3. Siedzibą Związku jest Żnin ul. Potockiego 1, 88-400 Żnin</w:t>
      </w:r>
      <w:r w:rsidRPr="00E00829">
        <w:rPr>
          <w:rFonts w:ascii="Arial Narrow" w:eastAsia="Times New Roman" w:hAnsi="Arial Narrow" w:cs="Arial"/>
          <w:sz w:val="20"/>
          <w:szCs w:val="20"/>
          <w:lang w:eastAsia="pl-PL"/>
        </w:rPr>
        <w:t>.</w:t>
      </w:r>
    </w:p>
    <w:p w:rsidR="00AC4B7C" w:rsidRPr="00E00829" w:rsidRDefault="00AC4B7C" w:rsidP="00AC4B7C">
      <w:pPr>
        <w:spacing w:before="100" w:beforeAutospacing="1" w:after="100" w:afterAutospacing="1" w:line="240" w:lineRule="auto"/>
        <w:jc w:val="both"/>
        <w:rPr>
          <w:rFonts w:ascii="Arial Narrow" w:eastAsia="Times New Roman" w:hAnsi="Arial Narrow" w:cs="Arial"/>
          <w:color w:val="000000"/>
          <w:sz w:val="20"/>
          <w:szCs w:val="20"/>
          <w:lang w:eastAsia="pl-PL"/>
        </w:rPr>
      </w:pPr>
      <w:r w:rsidRPr="00E00829">
        <w:rPr>
          <w:rFonts w:ascii="Arial Narrow" w:eastAsia="Times New Roman" w:hAnsi="Arial Narrow" w:cs="Arial"/>
          <w:color w:val="000000"/>
          <w:sz w:val="20"/>
          <w:szCs w:val="20"/>
          <w:lang w:eastAsia="pl-PL"/>
        </w:rPr>
        <w:t xml:space="preserve">§ 4. Związek posiada osobowość prawną i wykonuje zadania publiczne w imieniu własnym i na własną odpowiedzialność. </w:t>
      </w:r>
    </w:p>
    <w:p w:rsidR="00AC4B7C" w:rsidRPr="00E00829" w:rsidRDefault="00AC4B7C" w:rsidP="00AC4B7C">
      <w:pPr>
        <w:spacing w:before="100" w:beforeAutospacing="1" w:after="100" w:afterAutospacing="1" w:line="240" w:lineRule="auto"/>
        <w:jc w:val="both"/>
        <w:rPr>
          <w:rFonts w:ascii="Arial Narrow" w:eastAsia="Times New Roman" w:hAnsi="Arial Narrow" w:cs="Arial"/>
          <w:color w:val="000000"/>
          <w:sz w:val="20"/>
          <w:szCs w:val="20"/>
          <w:lang w:eastAsia="pl-PL"/>
        </w:rPr>
      </w:pPr>
      <w:r w:rsidRPr="00E00829">
        <w:rPr>
          <w:rFonts w:ascii="Arial Narrow" w:eastAsia="Times New Roman" w:hAnsi="Arial Narrow" w:cs="Arial"/>
          <w:color w:val="000000"/>
          <w:sz w:val="20"/>
          <w:szCs w:val="20"/>
          <w:lang w:eastAsia="pl-PL"/>
        </w:rPr>
        <w:t xml:space="preserve">§ 5. Związek podlega nadzorowi Prezesa Rady Ministrów i Wojewody, a w zakresie spraw budżetowych - Regionalnej Izby Obrachunkowej. </w:t>
      </w:r>
    </w:p>
    <w:p w:rsidR="00AC4B7C" w:rsidRPr="00E00829" w:rsidRDefault="00AC4B7C" w:rsidP="00AC4B7C">
      <w:pPr>
        <w:spacing w:before="100" w:beforeAutospacing="1" w:after="100" w:afterAutospacing="1" w:line="240" w:lineRule="auto"/>
        <w:jc w:val="both"/>
        <w:rPr>
          <w:rFonts w:ascii="Arial Narrow" w:eastAsia="Times New Roman" w:hAnsi="Arial Narrow" w:cs="Arial"/>
          <w:color w:val="000000"/>
          <w:sz w:val="20"/>
          <w:szCs w:val="20"/>
          <w:lang w:eastAsia="pl-PL"/>
        </w:rPr>
      </w:pPr>
      <w:r w:rsidRPr="00E00829">
        <w:rPr>
          <w:rFonts w:ascii="Arial Narrow" w:eastAsia="Times New Roman" w:hAnsi="Arial Narrow" w:cs="Arial"/>
          <w:color w:val="000000"/>
          <w:sz w:val="20"/>
          <w:szCs w:val="20"/>
          <w:lang w:eastAsia="pl-PL"/>
        </w:rPr>
        <w:t xml:space="preserve">§ 6. Związek został utworzony na czas nieokreślony. </w:t>
      </w:r>
    </w:p>
    <w:p w:rsidR="00AC4B7C" w:rsidRPr="00E00829" w:rsidRDefault="00AC4B7C" w:rsidP="00AC4B7C">
      <w:pPr>
        <w:spacing w:before="100" w:beforeAutospacing="1" w:after="100" w:afterAutospacing="1" w:line="240" w:lineRule="auto"/>
        <w:jc w:val="both"/>
        <w:rPr>
          <w:rFonts w:ascii="Arial Narrow" w:eastAsia="Times New Roman" w:hAnsi="Arial Narrow" w:cs="Arial"/>
          <w:color w:val="000000"/>
          <w:sz w:val="20"/>
          <w:szCs w:val="20"/>
          <w:lang w:eastAsia="pl-PL"/>
        </w:rPr>
      </w:pPr>
      <w:r w:rsidRPr="00E00829">
        <w:rPr>
          <w:rFonts w:ascii="Arial Narrow" w:eastAsia="Times New Roman" w:hAnsi="Arial Narrow" w:cs="Arial"/>
          <w:color w:val="000000"/>
          <w:sz w:val="20"/>
          <w:szCs w:val="20"/>
          <w:lang w:eastAsia="pl-PL"/>
        </w:rPr>
        <w:t>§ 7. Celem Związku jest:</w:t>
      </w:r>
    </w:p>
    <w:p w:rsidR="00AC4B7C" w:rsidRPr="00E00829" w:rsidRDefault="00AC4B7C" w:rsidP="00AC4B7C">
      <w:pPr>
        <w:numPr>
          <w:ilvl w:val="0"/>
          <w:numId w:val="1"/>
        </w:numPr>
        <w:spacing w:before="100" w:beforeAutospacing="1" w:after="100" w:afterAutospacing="1" w:line="240" w:lineRule="auto"/>
        <w:jc w:val="both"/>
        <w:rPr>
          <w:rFonts w:ascii="Arial Narrow" w:eastAsia="Times New Roman" w:hAnsi="Arial Narrow" w:cs="Arial"/>
          <w:sz w:val="20"/>
          <w:szCs w:val="20"/>
          <w:lang w:eastAsia="pl-PL"/>
        </w:rPr>
      </w:pPr>
      <w:r w:rsidRPr="00E00829">
        <w:rPr>
          <w:rFonts w:ascii="Arial Narrow" w:hAnsi="Arial Narrow"/>
          <w:sz w:val="20"/>
          <w:szCs w:val="20"/>
        </w:rPr>
        <w:t>tworzenie numerycznej mapy ewidencji gruntów i budynków oraz pozyskiwanie danych ewidencji budynków i lokali,</w:t>
      </w:r>
    </w:p>
    <w:p w:rsidR="00AC4B7C" w:rsidRPr="00E00829" w:rsidRDefault="00AC4B7C" w:rsidP="00AC4B7C">
      <w:pPr>
        <w:numPr>
          <w:ilvl w:val="0"/>
          <w:numId w:val="1"/>
        </w:numPr>
        <w:spacing w:before="100" w:beforeAutospacing="1" w:after="100" w:afterAutospacing="1" w:line="240" w:lineRule="auto"/>
        <w:jc w:val="both"/>
        <w:rPr>
          <w:rFonts w:ascii="Arial Narrow" w:eastAsia="Times New Roman" w:hAnsi="Arial Narrow" w:cs="Arial"/>
          <w:sz w:val="20"/>
          <w:szCs w:val="20"/>
          <w:lang w:eastAsia="pl-PL"/>
        </w:rPr>
      </w:pPr>
      <w:r w:rsidRPr="00E00829">
        <w:rPr>
          <w:rFonts w:ascii="Arial Narrow" w:hAnsi="Arial Narrow" w:cs="Tahoma"/>
          <w:sz w:val="20"/>
          <w:szCs w:val="20"/>
        </w:rPr>
        <w:t>przekształcenie analogowej mapy zasadniczej do numerycznej obiektowej mapy zasadniczej,</w:t>
      </w:r>
    </w:p>
    <w:p w:rsidR="00AC4B7C" w:rsidRPr="00E00829" w:rsidRDefault="00AC4B7C" w:rsidP="00AC4B7C">
      <w:pPr>
        <w:numPr>
          <w:ilvl w:val="0"/>
          <w:numId w:val="1"/>
        </w:numPr>
        <w:spacing w:before="100" w:beforeAutospacing="1" w:after="100" w:afterAutospacing="1" w:line="240" w:lineRule="auto"/>
        <w:jc w:val="both"/>
        <w:rPr>
          <w:rFonts w:ascii="Arial Narrow" w:eastAsia="Times New Roman" w:hAnsi="Arial Narrow" w:cs="Arial"/>
          <w:sz w:val="20"/>
          <w:szCs w:val="20"/>
          <w:lang w:eastAsia="pl-PL"/>
        </w:rPr>
      </w:pPr>
      <w:r w:rsidRPr="00E00829">
        <w:rPr>
          <w:rFonts w:ascii="Arial Narrow" w:hAnsi="Arial Narrow"/>
          <w:sz w:val="20"/>
          <w:szCs w:val="20"/>
        </w:rPr>
        <w:t>założenie geodezyjnej ewidencji sieci uzbrojenia terenu (GESUT),</w:t>
      </w:r>
    </w:p>
    <w:p w:rsidR="00AC4B7C" w:rsidRPr="00E00829" w:rsidRDefault="00AC4B7C" w:rsidP="00AC4B7C">
      <w:pPr>
        <w:numPr>
          <w:ilvl w:val="0"/>
          <w:numId w:val="1"/>
        </w:numPr>
        <w:spacing w:before="100" w:beforeAutospacing="1" w:after="100" w:afterAutospacing="1" w:line="240" w:lineRule="auto"/>
        <w:jc w:val="both"/>
        <w:rPr>
          <w:rFonts w:ascii="Arial Narrow" w:eastAsia="Times New Roman" w:hAnsi="Arial Narrow" w:cs="Arial"/>
          <w:sz w:val="20"/>
          <w:szCs w:val="20"/>
          <w:lang w:eastAsia="pl-PL"/>
        </w:rPr>
      </w:pPr>
      <w:r w:rsidRPr="00E00829">
        <w:rPr>
          <w:rFonts w:ascii="Arial Narrow" w:hAnsi="Arial Narrow"/>
          <w:sz w:val="20"/>
          <w:szCs w:val="20"/>
        </w:rPr>
        <w:t>informatyzacja zbiorów państwowego zasobu geodezyjnego i kartograficznego oraz udostępnienie ich poprzez portal internetowy uprawnionym podmiotom.</w:t>
      </w:r>
    </w:p>
    <w:p w:rsidR="00AC4B7C" w:rsidRPr="00E00829" w:rsidRDefault="00AC4B7C" w:rsidP="00AC4B7C">
      <w:pPr>
        <w:spacing w:before="100" w:beforeAutospacing="1" w:after="100" w:afterAutospacing="1" w:line="240" w:lineRule="auto"/>
        <w:jc w:val="both"/>
        <w:rPr>
          <w:rFonts w:ascii="Arial Narrow" w:eastAsia="Times New Roman" w:hAnsi="Arial Narrow" w:cs="Arial"/>
          <w:color w:val="000000"/>
          <w:sz w:val="20"/>
          <w:szCs w:val="20"/>
          <w:lang w:eastAsia="pl-PL"/>
        </w:rPr>
      </w:pPr>
      <w:r w:rsidRPr="00E00829">
        <w:rPr>
          <w:rFonts w:ascii="Arial Narrow" w:eastAsia="Times New Roman" w:hAnsi="Arial Narrow" w:cs="Arial"/>
          <w:color w:val="000000"/>
          <w:sz w:val="20"/>
          <w:szCs w:val="20"/>
          <w:lang w:eastAsia="pl-PL"/>
        </w:rPr>
        <w:t xml:space="preserve">§ 8. Dla realizacji zadań Związku może on tworzyć wewnętrzne jednostki organizacyjne oraz zawierać umowy z innymi podmiotami. </w:t>
      </w:r>
    </w:p>
    <w:p w:rsidR="00AC4B7C" w:rsidRPr="00E00829" w:rsidRDefault="00AC4B7C" w:rsidP="00AC4B7C">
      <w:pPr>
        <w:spacing w:after="0" w:line="240" w:lineRule="auto"/>
        <w:jc w:val="center"/>
        <w:rPr>
          <w:rFonts w:ascii="Arial Narrow" w:eastAsia="Times New Roman" w:hAnsi="Arial Narrow" w:cs="Arial"/>
          <w:color w:val="000000"/>
          <w:sz w:val="20"/>
          <w:szCs w:val="20"/>
          <w:lang w:eastAsia="pl-PL"/>
        </w:rPr>
      </w:pPr>
      <w:r w:rsidRPr="00E00829">
        <w:rPr>
          <w:rFonts w:ascii="Arial Narrow" w:eastAsia="Times New Roman" w:hAnsi="Arial Narrow" w:cs="Arial"/>
          <w:b/>
          <w:bCs/>
          <w:color w:val="000000"/>
          <w:sz w:val="20"/>
          <w:szCs w:val="20"/>
          <w:lang w:eastAsia="pl-PL"/>
        </w:rPr>
        <w:t>II. Organy Związku</w:t>
      </w:r>
    </w:p>
    <w:p w:rsidR="00AC4B7C" w:rsidRPr="00E00829" w:rsidRDefault="00AC4B7C" w:rsidP="00AC4B7C">
      <w:pPr>
        <w:spacing w:after="0" w:line="240" w:lineRule="auto"/>
        <w:jc w:val="both"/>
        <w:rPr>
          <w:rFonts w:ascii="Arial Narrow" w:eastAsia="Times New Roman" w:hAnsi="Arial Narrow" w:cs="Arial"/>
          <w:color w:val="000000"/>
          <w:sz w:val="20"/>
          <w:szCs w:val="20"/>
          <w:lang w:eastAsia="pl-PL"/>
        </w:rPr>
      </w:pPr>
      <w:r w:rsidRPr="00E00829">
        <w:rPr>
          <w:rFonts w:ascii="Arial Narrow" w:eastAsia="Times New Roman" w:hAnsi="Arial Narrow" w:cs="Arial"/>
          <w:color w:val="000000"/>
          <w:sz w:val="20"/>
          <w:szCs w:val="20"/>
          <w:lang w:eastAsia="pl-PL"/>
        </w:rPr>
        <w:t>§ 9. Organami Związku są:</w:t>
      </w:r>
    </w:p>
    <w:p w:rsidR="00AC4B7C" w:rsidRPr="00E00829" w:rsidRDefault="00AC4B7C" w:rsidP="00AC4B7C">
      <w:pPr>
        <w:numPr>
          <w:ilvl w:val="0"/>
          <w:numId w:val="13"/>
        </w:numPr>
        <w:spacing w:after="0" w:line="240" w:lineRule="auto"/>
        <w:jc w:val="both"/>
        <w:rPr>
          <w:rFonts w:ascii="Arial Narrow" w:eastAsia="Times New Roman" w:hAnsi="Arial Narrow" w:cs="Arial"/>
          <w:color w:val="000000"/>
          <w:sz w:val="20"/>
          <w:szCs w:val="20"/>
          <w:lang w:eastAsia="pl-PL"/>
        </w:rPr>
      </w:pPr>
      <w:r w:rsidRPr="00E00829">
        <w:rPr>
          <w:rFonts w:ascii="Arial Narrow" w:eastAsia="Times New Roman" w:hAnsi="Arial Narrow" w:cs="Arial"/>
          <w:color w:val="000000"/>
          <w:sz w:val="20"/>
          <w:szCs w:val="20"/>
          <w:lang w:eastAsia="pl-PL"/>
        </w:rPr>
        <w:t>Zgromadzenie Związku,</w:t>
      </w:r>
    </w:p>
    <w:p w:rsidR="00AC4B7C" w:rsidRPr="00E00829" w:rsidRDefault="00AC4B7C" w:rsidP="00AC4B7C">
      <w:pPr>
        <w:numPr>
          <w:ilvl w:val="0"/>
          <w:numId w:val="13"/>
        </w:numPr>
        <w:spacing w:after="0" w:line="240" w:lineRule="auto"/>
        <w:jc w:val="both"/>
        <w:rPr>
          <w:rFonts w:ascii="Arial Narrow" w:eastAsia="Times New Roman" w:hAnsi="Arial Narrow" w:cs="Arial"/>
          <w:sz w:val="20"/>
          <w:szCs w:val="20"/>
          <w:lang w:eastAsia="pl-PL"/>
        </w:rPr>
      </w:pPr>
      <w:r w:rsidRPr="00E00829">
        <w:rPr>
          <w:rFonts w:ascii="Arial Narrow" w:eastAsia="Times New Roman" w:hAnsi="Arial Narrow" w:cs="Arial"/>
          <w:sz w:val="20"/>
          <w:szCs w:val="20"/>
          <w:lang w:eastAsia="pl-PL"/>
        </w:rPr>
        <w:t xml:space="preserve">Zarząd. </w:t>
      </w:r>
    </w:p>
    <w:p w:rsidR="00AC4B7C" w:rsidRPr="00E00829" w:rsidRDefault="00AC4B7C" w:rsidP="00AC4B7C">
      <w:pPr>
        <w:spacing w:before="100" w:beforeAutospacing="1" w:after="100" w:afterAutospacing="1" w:line="240" w:lineRule="auto"/>
        <w:jc w:val="both"/>
        <w:rPr>
          <w:rFonts w:ascii="Arial Narrow" w:eastAsia="Times New Roman" w:hAnsi="Arial Narrow" w:cs="Arial"/>
          <w:color w:val="000000"/>
          <w:sz w:val="20"/>
          <w:szCs w:val="20"/>
          <w:lang w:eastAsia="pl-PL"/>
        </w:rPr>
      </w:pPr>
      <w:r w:rsidRPr="00E00829">
        <w:rPr>
          <w:rFonts w:ascii="Arial Narrow" w:eastAsia="Times New Roman" w:hAnsi="Arial Narrow" w:cs="Arial"/>
          <w:color w:val="000000"/>
          <w:sz w:val="20"/>
          <w:szCs w:val="20"/>
          <w:lang w:eastAsia="pl-PL"/>
        </w:rPr>
        <w:t xml:space="preserve">§ 10. Organem stanowiącym i kontrolnym Związku jest Zgromadzenie Związku, zwane dalej Zgromadzeniem. </w:t>
      </w:r>
    </w:p>
    <w:p w:rsidR="00AC4B7C" w:rsidRPr="00E00829" w:rsidRDefault="00AC4B7C" w:rsidP="00AC4B7C">
      <w:pPr>
        <w:tabs>
          <w:tab w:val="num" w:pos="284"/>
        </w:tabs>
        <w:spacing w:after="0" w:line="240" w:lineRule="auto"/>
        <w:jc w:val="both"/>
        <w:rPr>
          <w:rFonts w:ascii="Arial Narrow" w:eastAsia="Times New Roman" w:hAnsi="Arial Narrow" w:cs="Arial"/>
          <w:color w:val="FF0000"/>
          <w:sz w:val="20"/>
          <w:szCs w:val="20"/>
          <w:lang w:eastAsia="pl-PL"/>
        </w:rPr>
      </w:pPr>
      <w:r w:rsidRPr="00E00829">
        <w:rPr>
          <w:rFonts w:ascii="Arial Narrow" w:eastAsia="Times New Roman" w:hAnsi="Arial Narrow" w:cs="Arial"/>
          <w:color w:val="000000"/>
          <w:sz w:val="20"/>
          <w:szCs w:val="20"/>
          <w:lang w:eastAsia="pl-PL"/>
        </w:rPr>
        <w:t xml:space="preserve">§ 11. </w:t>
      </w:r>
      <w:r w:rsidRPr="00E00829">
        <w:rPr>
          <w:rFonts w:ascii="Arial Narrow" w:eastAsia="Times New Roman" w:hAnsi="Arial Narrow" w:cs="Arial"/>
          <w:sz w:val="20"/>
          <w:szCs w:val="20"/>
          <w:lang w:eastAsia="pl-PL"/>
        </w:rPr>
        <w:t>W skład Zgromadzenia wchodzi po dwóch reprezentantów powiatów (miasta na prawach powiatów, których zasady reprezentacji w Związku określa rada powiatu w odrębnej uchwale.</w:t>
      </w:r>
      <w:r w:rsidRPr="00E00829">
        <w:rPr>
          <w:rFonts w:ascii="Arial Narrow" w:eastAsia="Times New Roman" w:hAnsi="Arial Narrow" w:cs="Arial"/>
          <w:strike/>
          <w:sz w:val="20"/>
          <w:szCs w:val="20"/>
          <w:lang w:eastAsia="pl-PL"/>
        </w:rPr>
        <w:t xml:space="preserve"> </w:t>
      </w:r>
      <w:r w:rsidRPr="00E00829">
        <w:rPr>
          <w:rFonts w:ascii="Arial Narrow" w:eastAsia="Times New Roman" w:hAnsi="Arial Narrow" w:cs="Arial"/>
          <w:sz w:val="20"/>
          <w:szCs w:val="20"/>
          <w:lang w:eastAsia="pl-PL"/>
        </w:rPr>
        <w:t xml:space="preserve"> </w:t>
      </w:r>
    </w:p>
    <w:p w:rsidR="00AC4B7C" w:rsidRPr="00E00829" w:rsidRDefault="00AC4B7C" w:rsidP="00AC4B7C">
      <w:pPr>
        <w:tabs>
          <w:tab w:val="left" w:pos="284"/>
        </w:tabs>
        <w:spacing w:after="0" w:line="240" w:lineRule="auto"/>
        <w:jc w:val="both"/>
        <w:rPr>
          <w:rFonts w:ascii="Arial Narrow" w:eastAsia="Times New Roman" w:hAnsi="Arial Narrow" w:cs="Arial"/>
          <w:color w:val="000000"/>
          <w:sz w:val="20"/>
          <w:szCs w:val="20"/>
          <w:lang w:eastAsia="pl-PL"/>
        </w:rPr>
      </w:pPr>
    </w:p>
    <w:p w:rsidR="00AC4B7C" w:rsidRPr="00E00829" w:rsidRDefault="00AC4B7C" w:rsidP="00AC4B7C">
      <w:pPr>
        <w:tabs>
          <w:tab w:val="left" w:pos="284"/>
        </w:tabs>
        <w:spacing w:after="0" w:line="240" w:lineRule="auto"/>
        <w:jc w:val="both"/>
        <w:rPr>
          <w:rFonts w:ascii="Arial Narrow" w:eastAsia="Times New Roman" w:hAnsi="Arial Narrow" w:cs="Arial"/>
          <w:color w:val="000000"/>
          <w:sz w:val="20"/>
          <w:szCs w:val="20"/>
          <w:lang w:eastAsia="pl-PL"/>
        </w:rPr>
      </w:pPr>
      <w:r w:rsidRPr="00E00829">
        <w:rPr>
          <w:rFonts w:ascii="Arial Narrow" w:eastAsia="Times New Roman" w:hAnsi="Arial Narrow" w:cs="Arial"/>
          <w:color w:val="000000"/>
          <w:sz w:val="20"/>
          <w:szCs w:val="20"/>
          <w:lang w:eastAsia="pl-PL"/>
        </w:rPr>
        <w:t xml:space="preserve">§ 12. Odwołanie przedstawicieli powiatów w Związku następuje w tym samym trybie jak wyznaczenie (wybór). </w:t>
      </w:r>
    </w:p>
    <w:p w:rsidR="00AC4B7C" w:rsidRPr="00E00829" w:rsidRDefault="00AC4B7C" w:rsidP="00AC4B7C">
      <w:pPr>
        <w:spacing w:before="100" w:beforeAutospacing="1" w:after="100" w:afterAutospacing="1" w:line="240" w:lineRule="auto"/>
        <w:jc w:val="both"/>
        <w:rPr>
          <w:rFonts w:ascii="Arial Narrow" w:eastAsia="Times New Roman" w:hAnsi="Arial Narrow" w:cs="Arial"/>
          <w:color w:val="000000"/>
          <w:sz w:val="20"/>
          <w:szCs w:val="20"/>
          <w:lang w:eastAsia="pl-PL"/>
        </w:rPr>
      </w:pPr>
      <w:r w:rsidRPr="00E00829">
        <w:rPr>
          <w:rFonts w:ascii="Arial Narrow" w:eastAsia="Times New Roman" w:hAnsi="Arial Narrow" w:cs="Arial"/>
          <w:color w:val="000000"/>
          <w:sz w:val="20"/>
          <w:szCs w:val="20"/>
          <w:lang w:eastAsia="pl-PL"/>
        </w:rPr>
        <w:lastRenderedPageBreak/>
        <w:t xml:space="preserve">§ 13. Wystąpienie członka ze Związku powoduje jednocześnie pozbawienie przedstawicieli występującego członka wszystkich funkcji w organach Związku. </w:t>
      </w:r>
    </w:p>
    <w:p w:rsidR="00AC4B7C" w:rsidRPr="00E00829" w:rsidRDefault="00AC4B7C" w:rsidP="00AC4B7C">
      <w:pPr>
        <w:spacing w:before="100" w:beforeAutospacing="1" w:after="100" w:afterAutospacing="1" w:line="240" w:lineRule="auto"/>
        <w:jc w:val="both"/>
        <w:rPr>
          <w:rFonts w:ascii="Arial Narrow" w:eastAsia="Times New Roman" w:hAnsi="Arial Narrow" w:cs="Arial"/>
          <w:color w:val="000000"/>
          <w:sz w:val="20"/>
          <w:szCs w:val="20"/>
          <w:lang w:eastAsia="pl-PL"/>
        </w:rPr>
      </w:pPr>
      <w:r w:rsidRPr="00E00829">
        <w:rPr>
          <w:rFonts w:ascii="Arial Narrow" w:eastAsia="Times New Roman" w:hAnsi="Arial Narrow" w:cs="Arial"/>
          <w:color w:val="000000"/>
          <w:sz w:val="20"/>
          <w:szCs w:val="20"/>
          <w:lang w:eastAsia="pl-PL"/>
        </w:rPr>
        <w:t xml:space="preserve">§ 14. Zgromadzenie każdorazowo na posiedzeniu wybiera ze swego grona Przewodniczącego w ustalonym przez siebie trybie. </w:t>
      </w:r>
    </w:p>
    <w:p w:rsidR="00AC4B7C" w:rsidRPr="00E00829" w:rsidRDefault="00AC4B7C" w:rsidP="00AC4B7C">
      <w:pPr>
        <w:spacing w:after="0" w:line="240" w:lineRule="auto"/>
        <w:jc w:val="both"/>
        <w:rPr>
          <w:rFonts w:ascii="Arial Narrow" w:eastAsia="Times New Roman" w:hAnsi="Arial Narrow" w:cs="Arial"/>
          <w:color w:val="000000"/>
          <w:sz w:val="20"/>
          <w:szCs w:val="20"/>
          <w:lang w:eastAsia="pl-PL"/>
        </w:rPr>
      </w:pPr>
      <w:r w:rsidRPr="00E00829">
        <w:rPr>
          <w:rFonts w:ascii="Arial Narrow" w:eastAsia="Times New Roman" w:hAnsi="Arial Narrow" w:cs="Arial"/>
          <w:color w:val="000000"/>
          <w:sz w:val="20"/>
          <w:szCs w:val="20"/>
          <w:lang w:eastAsia="pl-PL"/>
        </w:rPr>
        <w:t>§ 15. Do kompetencji Zgromadzenia należy:</w:t>
      </w:r>
    </w:p>
    <w:p w:rsidR="00AC4B7C" w:rsidRPr="00E00829" w:rsidRDefault="00AC4B7C" w:rsidP="00AC4B7C">
      <w:pPr>
        <w:numPr>
          <w:ilvl w:val="0"/>
          <w:numId w:val="2"/>
        </w:numPr>
        <w:spacing w:after="0" w:line="240" w:lineRule="auto"/>
        <w:ind w:left="0" w:firstLine="426"/>
        <w:jc w:val="both"/>
        <w:rPr>
          <w:rFonts w:ascii="Arial Narrow" w:eastAsia="Times New Roman" w:hAnsi="Arial Narrow" w:cs="Arial"/>
          <w:color w:val="000000"/>
          <w:sz w:val="20"/>
          <w:szCs w:val="20"/>
          <w:lang w:eastAsia="pl-PL"/>
        </w:rPr>
      </w:pPr>
      <w:r w:rsidRPr="00E00829">
        <w:rPr>
          <w:rFonts w:ascii="Arial Narrow" w:eastAsia="Times New Roman" w:hAnsi="Arial Narrow" w:cs="Arial"/>
          <w:color w:val="000000"/>
          <w:sz w:val="20"/>
          <w:szCs w:val="20"/>
          <w:lang w:eastAsia="pl-PL"/>
        </w:rPr>
        <w:t xml:space="preserve">ustalanie programów realizacji zadań Związku, </w:t>
      </w:r>
    </w:p>
    <w:p w:rsidR="00AC4B7C" w:rsidRPr="00E00829" w:rsidRDefault="00AC4B7C" w:rsidP="00AC4B7C">
      <w:pPr>
        <w:numPr>
          <w:ilvl w:val="0"/>
          <w:numId w:val="2"/>
        </w:numPr>
        <w:spacing w:after="0" w:line="240" w:lineRule="auto"/>
        <w:ind w:left="0" w:firstLine="426"/>
        <w:jc w:val="both"/>
        <w:rPr>
          <w:rFonts w:ascii="Arial Narrow" w:eastAsia="Times New Roman" w:hAnsi="Arial Narrow" w:cs="Arial"/>
          <w:color w:val="000000"/>
          <w:sz w:val="20"/>
          <w:szCs w:val="20"/>
          <w:lang w:eastAsia="pl-PL"/>
        </w:rPr>
      </w:pPr>
      <w:r w:rsidRPr="00E00829">
        <w:rPr>
          <w:rFonts w:ascii="Arial Narrow" w:eastAsia="Times New Roman" w:hAnsi="Arial Narrow" w:cs="Arial"/>
          <w:color w:val="000000"/>
          <w:sz w:val="20"/>
          <w:szCs w:val="20"/>
          <w:lang w:eastAsia="pl-PL"/>
        </w:rPr>
        <w:t xml:space="preserve">uchwalanie planu finansowego Związku i ocena jego wykonania, </w:t>
      </w:r>
    </w:p>
    <w:p w:rsidR="00AC4B7C" w:rsidRPr="00E00829" w:rsidRDefault="00AC4B7C" w:rsidP="00AC4B7C">
      <w:pPr>
        <w:numPr>
          <w:ilvl w:val="0"/>
          <w:numId w:val="2"/>
        </w:numPr>
        <w:spacing w:after="0" w:line="240" w:lineRule="auto"/>
        <w:ind w:left="0" w:firstLine="426"/>
        <w:jc w:val="both"/>
        <w:rPr>
          <w:rFonts w:ascii="Arial Narrow" w:eastAsia="Times New Roman" w:hAnsi="Arial Narrow" w:cs="Arial"/>
          <w:color w:val="000000"/>
          <w:sz w:val="20"/>
          <w:szCs w:val="20"/>
          <w:lang w:eastAsia="pl-PL"/>
        </w:rPr>
      </w:pPr>
      <w:r w:rsidRPr="00E00829">
        <w:rPr>
          <w:rFonts w:ascii="Arial Narrow" w:eastAsia="Times New Roman" w:hAnsi="Arial Narrow" w:cs="Arial"/>
          <w:color w:val="000000"/>
          <w:sz w:val="20"/>
          <w:szCs w:val="20"/>
          <w:lang w:eastAsia="pl-PL"/>
        </w:rPr>
        <w:t xml:space="preserve">decydowanie w sprawach tworzenia, przekształcania i likwidacji jednostek organizacyjnych Związku, </w:t>
      </w:r>
    </w:p>
    <w:p w:rsidR="00AC4B7C" w:rsidRPr="00E00829" w:rsidRDefault="00AC4B7C" w:rsidP="00AC4B7C">
      <w:pPr>
        <w:numPr>
          <w:ilvl w:val="0"/>
          <w:numId w:val="2"/>
        </w:numPr>
        <w:spacing w:after="0" w:line="240" w:lineRule="auto"/>
        <w:ind w:left="0" w:firstLine="426"/>
        <w:jc w:val="both"/>
        <w:rPr>
          <w:rFonts w:ascii="Arial Narrow" w:eastAsia="Times New Roman" w:hAnsi="Arial Narrow" w:cs="Arial"/>
          <w:color w:val="000000"/>
          <w:sz w:val="20"/>
          <w:szCs w:val="20"/>
          <w:lang w:eastAsia="pl-PL"/>
        </w:rPr>
      </w:pPr>
      <w:r w:rsidRPr="00E00829">
        <w:rPr>
          <w:rFonts w:ascii="Arial Narrow" w:eastAsia="Times New Roman" w:hAnsi="Arial Narrow" w:cs="Arial"/>
          <w:color w:val="000000"/>
          <w:sz w:val="20"/>
          <w:szCs w:val="20"/>
          <w:lang w:eastAsia="pl-PL"/>
        </w:rPr>
        <w:t xml:space="preserve">realizowanie w ramach Związku kompetencji samorządu powiatowego w odniesieniu do zadań zleconych Związkowi, </w:t>
      </w:r>
    </w:p>
    <w:p w:rsidR="00AC4B7C" w:rsidRPr="00E00829" w:rsidRDefault="00AC4B7C" w:rsidP="00AC4B7C">
      <w:pPr>
        <w:numPr>
          <w:ilvl w:val="0"/>
          <w:numId w:val="2"/>
        </w:numPr>
        <w:spacing w:after="0" w:line="240" w:lineRule="auto"/>
        <w:ind w:left="0" w:firstLine="426"/>
        <w:jc w:val="both"/>
        <w:rPr>
          <w:rFonts w:ascii="Arial Narrow" w:eastAsia="Times New Roman" w:hAnsi="Arial Narrow" w:cs="Arial"/>
          <w:color w:val="000000"/>
          <w:sz w:val="20"/>
          <w:szCs w:val="20"/>
          <w:lang w:eastAsia="pl-PL"/>
        </w:rPr>
      </w:pPr>
      <w:r w:rsidRPr="00E00829">
        <w:rPr>
          <w:rFonts w:ascii="Arial Narrow" w:eastAsia="Times New Roman" w:hAnsi="Arial Narrow" w:cs="Arial"/>
          <w:color w:val="000000"/>
          <w:sz w:val="20"/>
          <w:szCs w:val="20"/>
          <w:lang w:eastAsia="pl-PL"/>
        </w:rPr>
        <w:t xml:space="preserve">powoływanie i odwoływanie członków Zarządu związku oraz kontrolowanie jego działalności, </w:t>
      </w:r>
    </w:p>
    <w:p w:rsidR="00AC4B7C" w:rsidRPr="00E00829" w:rsidRDefault="00AC4B7C" w:rsidP="00AC4B7C">
      <w:pPr>
        <w:numPr>
          <w:ilvl w:val="0"/>
          <w:numId w:val="2"/>
        </w:numPr>
        <w:spacing w:after="0" w:line="240" w:lineRule="auto"/>
        <w:ind w:left="0" w:firstLine="426"/>
        <w:jc w:val="both"/>
        <w:rPr>
          <w:rFonts w:ascii="Arial Narrow" w:eastAsia="Times New Roman" w:hAnsi="Arial Narrow" w:cs="Arial"/>
          <w:color w:val="000000"/>
          <w:sz w:val="20"/>
          <w:szCs w:val="20"/>
          <w:lang w:eastAsia="pl-PL"/>
        </w:rPr>
      </w:pPr>
      <w:r w:rsidRPr="00E00829">
        <w:rPr>
          <w:rFonts w:ascii="Arial Narrow" w:eastAsia="Times New Roman" w:hAnsi="Arial Narrow" w:cs="Arial"/>
          <w:color w:val="000000"/>
          <w:sz w:val="20"/>
          <w:szCs w:val="20"/>
          <w:lang w:eastAsia="pl-PL"/>
        </w:rPr>
        <w:t xml:space="preserve">powoływanie komisji rewizyjnej Związku oraz w razie potrzeby innych stałych i doraźnych komisji do określonych zadań, </w:t>
      </w:r>
    </w:p>
    <w:p w:rsidR="00AC4B7C" w:rsidRPr="00E00829" w:rsidRDefault="00AC4B7C" w:rsidP="00AC4B7C">
      <w:pPr>
        <w:numPr>
          <w:ilvl w:val="0"/>
          <w:numId w:val="2"/>
        </w:numPr>
        <w:spacing w:after="0" w:line="240" w:lineRule="auto"/>
        <w:ind w:left="0" w:firstLine="426"/>
        <w:jc w:val="both"/>
        <w:rPr>
          <w:rFonts w:ascii="Arial Narrow" w:eastAsia="Times New Roman" w:hAnsi="Arial Narrow" w:cs="Arial"/>
          <w:color w:val="000000"/>
          <w:sz w:val="20"/>
          <w:szCs w:val="20"/>
          <w:lang w:eastAsia="pl-PL"/>
        </w:rPr>
      </w:pPr>
      <w:r w:rsidRPr="00E00829">
        <w:rPr>
          <w:rFonts w:ascii="Arial Narrow" w:eastAsia="Times New Roman" w:hAnsi="Arial Narrow" w:cs="Arial"/>
          <w:color w:val="000000"/>
          <w:sz w:val="20"/>
          <w:szCs w:val="20"/>
          <w:lang w:eastAsia="pl-PL"/>
        </w:rPr>
        <w:t xml:space="preserve">podejmowanie uchwał w sprawie absolutorium dla Zarządu, </w:t>
      </w:r>
    </w:p>
    <w:p w:rsidR="00AC4B7C" w:rsidRPr="00E00829" w:rsidRDefault="00AC4B7C" w:rsidP="00AC4B7C">
      <w:pPr>
        <w:numPr>
          <w:ilvl w:val="0"/>
          <w:numId w:val="2"/>
        </w:numPr>
        <w:spacing w:after="0" w:line="240" w:lineRule="auto"/>
        <w:ind w:left="0" w:firstLine="426"/>
        <w:jc w:val="both"/>
        <w:rPr>
          <w:rFonts w:ascii="Arial Narrow" w:eastAsia="Times New Roman" w:hAnsi="Arial Narrow" w:cs="Arial"/>
          <w:color w:val="000000"/>
          <w:sz w:val="20"/>
          <w:szCs w:val="20"/>
          <w:lang w:eastAsia="pl-PL"/>
        </w:rPr>
      </w:pPr>
      <w:r w:rsidRPr="00E00829">
        <w:rPr>
          <w:rFonts w:ascii="Arial Narrow" w:eastAsia="Times New Roman" w:hAnsi="Arial Narrow" w:cs="Arial"/>
          <w:color w:val="000000"/>
          <w:sz w:val="20"/>
          <w:szCs w:val="20"/>
          <w:lang w:eastAsia="pl-PL"/>
        </w:rPr>
        <w:t xml:space="preserve">ustalanie wysokości składek członkowskich, </w:t>
      </w:r>
    </w:p>
    <w:p w:rsidR="00AC4B7C" w:rsidRPr="00E00829" w:rsidRDefault="00AC4B7C" w:rsidP="00AC4B7C">
      <w:pPr>
        <w:numPr>
          <w:ilvl w:val="0"/>
          <w:numId w:val="2"/>
        </w:numPr>
        <w:spacing w:after="0" w:line="240" w:lineRule="auto"/>
        <w:ind w:left="0" w:firstLine="426"/>
        <w:jc w:val="both"/>
        <w:rPr>
          <w:rFonts w:ascii="Arial Narrow" w:eastAsia="Times New Roman" w:hAnsi="Arial Narrow" w:cs="Arial"/>
          <w:color w:val="000000"/>
          <w:sz w:val="20"/>
          <w:szCs w:val="20"/>
          <w:lang w:eastAsia="pl-PL"/>
        </w:rPr>
      </w:pPr>
      <w:r w:rsidRPr="00E00829">
        <w:rPr>
          <w:rFonts w:ascii="Arial Narrow" w:eastAsia="Times New Roman" w:hAnsi="Arial Narrow" w:cs="Arial"/>
          <w:color w:val="000000"/>
          <w:sz w:val="20"/>
          <w:szCs w:val="20"/>
          <w:lang w:eastAsia="pl-PL"/>
        </w:rPr>
        <w:t xml:space="preserve">zatwierdzanie kierunków działania Związku, </w:t>
      </w:r>
    </w:p>
    <w:p w:rsidR="00AC4B7C" w:rsidRPr="00E00829" w:rsidRDefault="00AC4B7C" w:rsidP="00AC4B7C">
      <w:pPr>
        <w:numPr>
          <w:ilvl w:val="0"/>
          <w:numId w:val="2"/>
        </w:numPr>
        <w:tabs>
          <w:tab w:val="left" w:pos="851"/>
        </w:tabs>
        <w:spacing w:after="0" w:line="240" w:lineRule="auto"/>
        <w:ind w:left="0" w:firstLine="426"/>
        <w:jc w:val="both"/>
        <w:rPr>
          <w:rFonts w:ascii="Arial Narrow" w:eastAsia="Times New Roman" w:hAnsi="Arial Narrow" w:cs="Arial"/>
          <w:color w:val="000000"/>
          <w:sz w:val="20"/>
          <w:szCs w:val="20"/>
          <w:lang w:eastAsia="pl-PL"/>
        </w:rPr>
      </w:pPr>
      <w:r w:rsidRPr="00E00829">
        <w:rPr>
          <w:rFonts w:ascii="Arial Narrow" w:eastAsia="Times New Roman" w:hAnsi="Arial Narrow" w:cs="Arial"/>
          <w:color w:val="000000"/>
          <w:sz w:val="20"/>
          <w:szCs w:val="20"/>
          <w:lang w:eastAsia="pl-PL"/>
        </w:rPr>
        <w:t xml:space="preserve">podejmowanie uchwał w sprawie nabywania i zbywania mienia przez Związek, </w:t>
      </w:r>
    </w:p>
    <w:p w:rsidR="00AC4B7C" w:rsidRPr="00E00829" w:rsidRDefault="00AC4B7C" w:rsidP="00AC4B7C">
      <w:pPr>
        <w:numPr>
          <w:ilvl w:val="0"/>
          <w:numId w:val="2"/>
        </w:numPr>
        <w:tabs>
          <w:tab w:val="left" w:pos="851"/>
        </w:tabs>
        <w:spacing w:after="0" w:line="240" w:lineRule="auto"/>
        <w:ind w:left="0" w:firstLine="426"/>
        <w:jc w:val="both"/>
        <w:rPr>
          <w:rFonts w:ascii="Arial Narrow" w:eastAsia="Times New Roman" w:hAnsi="Arial Narrow" w:cs="Arial"/>
          <w:color w:val="000000"/>
          <w:sz w:val="20"/>
          <w:szCs w:val="20"/>
          <w:lang w:eastAsia="pl-PL"/>
        </w:rPr>
      </w:pPr>
      <w:r w:rsidRPr="00E00829">
        <w:rPr>
          <w:rFonts w:ascii="Arial Narrow" w:eastAsia="Times New Roman" w:hAnsi="Arial Narrow" w:cs="Arial"/>
          <w:color w:val="000000"/>
          <w:sz w:val="20"/>
          <w:szCs w:val="20"/>
          <w:lang w:eastAsia="pl-PL"/>
        </w:rPr>
        <w:t xml:space="preserve">ustalania wysokości diet dla członków Zgromadzenia, </w:t>
      </w:r>
    </w:p>
    <w:p w:rsidR="00AC4B7C" w:rsidRPr="00E00829" w:rsidRDefault="00AC4B7C" w:rsidP="00AC4B7C">
      <w:pPr>
        <w:numPr>
          <w:ilvl w:val="0"/>
          <w:numId w:val="2"/>
        </w:numPr>
        <w:tabs>
          <w:tab w:val="left" w:pos="851"/>
        </w:tabs>
        <w:spacing w:after="0" w:line="240" w:lineRule="auto"/>
        <w:ind w:left="0" w:firstLine="426"/>
        <w:jc w:val="both"/>
        <w:rPr>
          <w:rFonts w:ascii="Arial Narrow" w:eastAsia="Times New Roman" w:hAnsi="Arial Narrow" w:cs="Arial"/>
          <w:color w:val="000000"/>
          <w:sz w:val="20"/>
          <w:szCs w:val="20"/>
          <w:lang w:eastAsia="pl-PL"/>
        </w:rPr>
      </w:pPr>
      <w:r w:rsidRPr="00E00829">
        <w:rPr>
          <w:rFonts w:ascii="Arial Narrow" w:eastAsia="Times New Roman" w:hAnsi="Arial Narrow" w:cs="Arial"/>
          <w:color w:val="000000"/>
          <w:sz w:val="20"/>
          <w:szCs w:val="20"/>
          <w:lang w:eastAsia="pl-PL"/>
        </w:rPr>
        <w:t xml:space="preserve">określanie wysokości kwoty, do której Zarząd samodzielnie może zaciągać zobowiązania finansowe, </w:t>
      </w:r>
    </w:p>
    <w:p w:rsidR="00AC4B7C" w:rsidRPr="00E00829" w:rsidRDefault="00AC4B7C" w:rsidP="00AC4B7C">
      <w:pPr>
        <w:numPr>
          <w:ilvl w:val="0"/>
          <w:numId w:val="2"/>
        </w:numPr>
        <w:tabs>
          <w:tab w:val="left" w:pos="851"/>
        </w:tabs>
        <w:spacing w:after="0" w:line="240" w:lineRule="auto"/>
        <w:ind w:left="0" w:firstLine="426"/>
        <w:jc w:val="both"/>
        <w:rPr>
          <w:rFonts w:ascii="Arial Narrow" w:eastAsia="Times New Roman" w:hAnsi="Arial Narrow" w:cs="Arial"/>
          <w:color w:val="000000"/>
          <w:sz w:val="20"/>
          <w:szCs w:val="20"/>
          <w:lang w:eastAsia="pl-PL"/>
        </w:rPr>
      </w:pPr>
      <w:r w:rsidRPr="00E00829">
        <w:rPr>
          <w:rFonts w:ascii="Arial Narrow" w:eastAsia="Times New Roman" w:hAnsi="Arial Narrow" w:cs="Arial"/>
          <w:color w:val="000000"/>
          <w:sz w:val="20"/>
          <w:szCs w:val="20"/>
          <w:lang w:eastAsia="pl-PL"/>
        </w:rPr>
        <w:t>ustalenie regulaminu organizacyjnego biura Związku i innych jednostek organizacyjnych Związku,</w:t>
      </w:r>
    </w:p>
    <w:p w:rsidR="00AC4B7C" w:rsidRPr="00E00829" w:rsidRDefault="00AC4B7C" w:rsidP="00AC4B7C">
      <w:pPr>
        <w:numPr>
          <w:ilvl w:val="0"/>
          <w:numId w:val="2"/>
        </w:numPr>
        <w:tabs>
          <w:tab w:val="left" w:pos="851"/>
        </w:tabs>
        <w:spacing w:after="0" w:line="240" w:lineRule="auto"/>
        <w:ind w:left="0" w:firstLine="426"/>
        <w:jc w:val="both"/>
        <w:rPr>
          <w:rFonts w:ascii="Arial Narrow" w:eastAsia="Times New Roman" w:hAnsi="Arial Narrow" w:cs="Arial"/>
          <w:sz w:val="20"/>
          <w:szCs w:val="20"/>
          <w:lang w:eastAsia="pl-PL"/>
        </w:rPr>
      </w:pPr>
      <w:r w:rsidRPr="00E00829">
        <w:rPr>
          <w:rFonts w:ascii="Arial Narrow" w:hAnsi="Arial Narrow"/>
          <w:sz w:val="20"/>
          <w:szCs w:val="20"/>
        </w:rPr>
        <w:t>podejmowanie uchwał w sprawach przyjęcia na członka Związku, wykreślenia członka Związku oraz likwidacji Związku;</w:t>
      </w:r>
    </w:p>
    <w:p w:rsidR="00AC4B7C" w:rsidRPr="00E00829" w:rsidRDefault="00AC4B7C" w:rsidP="00AC4B7C">
      <w:pPr>
        <w:numPr>
          <w:ilvl w:val="0"/>
          <w:numId w:val="2"/>
        </w:numPr>
        <w:tabs>
          <w:tab w:val="left" w:pos="851"/>
        </w:tabs>
        <w:spacing w:after="0" w:line="240" w:lineRule="auto"/>
        <w:ind w:left="0" w:firstLine="426"/>
        <w:jc w:val="both"/>
        <w:rPr>
          <w:rFonts w:ascii="Arial Narrow" w:eastAsia="Times New Roman" w:hAnsi="Arial Narrow" w:cs="Arial"/>
          <w:sz w:val="20"/>
          <w:szCs w:val="20"/>
          <w:lang w:eastAsia="pl-PL"/>
        </w:rPr>
      </w:pPr>
      <w:r w:rsidRPr="00E00829">
        <w:rPr>
          <w:rFonts w:ascii="Arial Narrow" w:hAnsi="Arial Narrow"/>
          <w:sz w:val="20"/>
          <w:szCs w:val="20"/>
        </w:rPr>
        <w:t>dokonywanie zmian Statutu Związku.</w:t>
      </w:r>
    </w:p>
    <w:p w:rsidR="00AC4B7C" w:rsidRPr="00E00829" w:rsidRDefault="00AC4B7C" w:rsidP="00AC4B7C">
      <w:pPr>
        <w:spacing w:after="0" w:line="240" w:lineRule="auto"/>
        <w:jc w:val="both"/>
        <w:rPr>
          <w:rFonts w:ascii="Arial Narrow" w:eastAsia="Times New Roman" w:hAnsi="Arial Narrow" w:cs="Arial"/>
          <w:color w:val="000000"/>
          <w:sz w:val="20"/>
          <w:szCs w:val="20"/>
          <w:lang w:eastAsia="pl-PL"/>
        </w:rPr>
      </w:pPr>
    </w:p>
    <w:p w:rsidR="00AC4B7C" w:rsidRPr="00E00829" w:rsidRDefault="00AC4B7C" w:rsidP="00AC4B7C">
      <w:pPr>
        <w:spacing w:after="0" w:line="240" w:lineRule="auto"/>
        <w:jc w:val="both"/>
        <w:rPr>
          <w:rFonts w:ascii="Arial Narrow" w:eastAsia="Times New Roman" w:hAnsi="Arial Narrow" w:cs="Arial"/>
          <w:color w:val="000000"/>
          <w:sz w:val="20"/>
          <w:szCs w:val="20"/>
          <w:lang w:eastAsia="pl-PL"/>
        </w:rPr>
      </w:pPr>
      <w:r w:rsidRPr="00E00829">
        <w:rPr>
          <w:rFonts w:ascii="Arial Narrow" w:eastAsia="Times New Roman" w:hAnsi="Arial Narrow" w:cs="Arial"/>
          <w:color w:val="000000"/>
          <w:sz w:val="20"/>
          <w:szCs w:val="20"/>
          <w:lang w:eastAsia="pl-PL"/>
        </w:rPr>
        <w:t xml:space="preserve">§ 16. 1. Uchwały Zgromadzenia podejmowane są bezwzględną większością głosów statutowej liczby jego członków. </w:t>
      </w:r>
    </w:p>
    <w:p w:rsidR="00AC4B7C" w:rsidRPr="00E00829" w:rsidRDefault="00AC4B7C" w:rsidP="00AC4B7C">
      <w:pPr>
        <w:numPr>
          <w:ilvl w:val="0"/>
          <w:numId w:val="8"/>
        </w:numPr>
        <w:tabs>
          <w:tab w:val="left" w:pos="426"/>
          <w:tab w:val="left" w:pos="851"/>
        </w:tabs>
        <w:spacing w:after="0" w:line="240" w:lineRule="auto"/>
        <w:ind w:left="0" w:firstLine="567"/>
        <w:jc w:val="both"/>
        <w:rPr>
          <w:rFonts w:ascii="Arial Narrow" w:eastAsia="Times New Roman" w:hAnsi="Arial Narrow" w:cs="Arial"/>
          <w:color w:val="000000"/>
          <w:sz w:val="20"/>
          <w:szCs w:val="20"/>
          <w:lang w:eastAsia="pl-PL"/>
        </w:rPr>
      </w:pPr>
      <w:r w:rsidRPr="00E00829">
        <w:rPr>
          <w:rFonts w:ascii="Arial Narrow" w:eastAsia="Times New Roman" w:hAnsi="Arial Narrow" w:cs="Arial"/>
          <w:color w:val="000000"/>
          <w:sz w:val="20"/>
          <w:szCs w:val="20"/>
          <w:lang w:eastAsia="pl-PL"/>
        </w:rPr>
        <w:t>Członek Zgromadzenia może wnieść pisemny sprzeciw wraz z uzasadnieniem w stosunku do uchwały Zgromadzenia, w ciągu siedmiu dni od dnia jej podjęcia.</w:t>
      </w:r>
    </w:p>
    <w:p w:rsidR="00AC4B7C" w:rsidRPr="00E00829" w:rsidRDefault="00AC4B7C" w:rsidP="00AC4B7C">
      <w:pPr>
        <w:numPr>
          <w:ilvl w:val="0"/>
          <w:numId w:val="8"/>
        </w:numPr>
        <w:tabs>
          <w:tab w:val="left" w:pos="426"/>
          <w:tab w:val="left" w:pos="851"/>
        </w:tabs>
        <w:spacing w:after="0" w:line="240" w:lineRule="auto"/>
        <w:ind w:left="0" w:firstLine="567"/>
        <w:jc w:val="both"/>
        <w:rPr>
          <w:rFonts w:ascii="Arial Narrow" w:eastAsia="Times New Roman" w:hAnsi="Arial Narrow" w:cs="Arial"/>
          <w:color w:val="000000"/>
          <w:sz w:val="20"/>
          <w:szCs w:val="20"/>
          <w:lang w:eastAsia="pl-PL"/>
        </w:rPr>
      </w:pPr>
      <w:r w:rsidRPr="00E00829">
        <w:rPr>
          <w:rFonts w:ascii="Arial Narrow" w:eastAsia="Times New Roman" w:hAnsi="Arial Narrow" w:cs="Arial"/>
          <w:color w:val="000000"/>
          <w:sz w:val="20"/>
          <w:szCs w:val="20"/>
          <w:lang w:eastAsia="pl-PL"/>
        </w:rPr>
        <w:t xml:space="preserve">Wniesienie sprzeciwu wstrzymuje wykonanie uchwały i wymaga ponownego rozpatrzenia sprawy w terminie 21 dni od daty wniesienia sprzeciwu. </w:t>
      </w:r>
    </w:p>
    <w:p w:rsidR="00AC4B7C" w:rsidRPr="00E00829" w:rsidRDefault="00AC4B7C" w:rsidP="00AC4B7C">
      <w:pPr>
        <w:numPr>
          <w:ilvl w:val="0"/>
          <w:numId w:val="8"/>
        </w:numPr>
        <w:tabs>
          <w:tab w:val="left" w:pos="426"/>
          <w:tab w:val="left" w:pos="851"/>
        </w:tabs>
        <w:spacing w:after="0" w:line="240" w:lineRule="auto"/>
        <w:ind w:left="0" w:firstLine="567"/>
        <w:jc w:val="both"/>
        <w:rPr>
          <w:rFonts w:ascii="Arial Narrow" w:eastAsia="Times New Roman" w:hAnsi="Arial Narrow" w:cs="Arial"/>
          <w:color w:val="000000"/>
          <w:sz w:val="20"/>
          <w:szCs w:val="20"/>
          <w:lang w:eastAsia="pl-PL"/>
        </w:rPr>
      </w:pPr>
      <w:r w:rsidRPr="00E00829">
        <w:rPr>
          <w:rFonts w:ascii="Arial Narrow" w:eastAsia="Times New Roman" w:hAnsi="Arial Narrow" w:cs="Arial"/>
          <w:color w:val="000000"/>
          <w:sz w:val="20"/>
          <w:szCs w:val="20"/>
          <w:lang w:eastAsia="pl-PL"/>
        </w:rPr>
        <w:t xml:space="preserve">Sprzeciwu nie można zgłosić wobec uchwały podjętej w wyniku ponownego rozpatrzenia sprawy. </w:t>
      </w:r>
    </w:p>
    <w:p w:rsidR="00AC4B7C" w:rsidRPr="00E00829" w:rsidRDefault="00AC4B7C" w:rsidP="00AC4B7C">
      <w:pPr>
        <w:spacing w:after="0" w:line="240" w:lineRule="auto"/>
        <w:jc w:val="both"/>
        <w:rPr>
          <w:rFonts w:ascii="Arial Narrow" w:eastAsia="Times New Roman" w:hAnsi="Arial Narrow" w:cs="Arial"/>
          <w:color w:val="000000"/>
          <w:sz w:val="20"/>
          <w:szCs w:val="20"/>
          <w:lang w:eastAsia="pl-PL"/>
        </w:rPr>
      </w:pPr>
    </w:p>
    <w:p w:rsidR="00AC4B7C" w:rsidRPr="00E00829" w:rsidRDefault="00AC4B7C" w:rsidP="00AC4B7C">
      <w:pPr>
        <w:spacing w:after="0" w:line="240" w:lineRule="auto"/>
        <w:jc w:val="both"/>
        <w:rPr>
          <w:rFonts w:ascii="Arial Narrow" w:eastAsia="Times New Roman" w:hAnsi="Arial Narrow" w:cs="Arial"/>
          <w:color w:val="000000"/>
          <w:sz w:val="20"/>
          <w:szCs w:val="20"/>
          <w:lang w:eastAsia="pl-PL"/>
        </w:rPr>
      </w:pPr>
      <w:r w:rsidRPr="00E00829">
        <w:rPr>
          <w:rFonts w:ascii="Arial Narrow" w:eastAsia="Times New Roman" w:hAnsi="Arial Narrow" w:cs="Arial"/>
          <w:color w:val="000000"/>
          <w:sz w:val="20"/>
          <w:szCs w:val="20"/>
          <w:lang w:eastAsia="pl-PL"/>
        </w:rPr>
        <w:t xml:space="preserve">§ 17. 1. Zgromadzenie odbywa posiedzenie zwyczajne nie rzadziej niż raz na 6 miesięcy. </w:t>
      </w:r>
    </w:p>
    <w:p w:rsidR="00AC4B7C" w:rsidRPr="00E00829" w:rsidRDefault="00AC4B7C" w:rsidP="00AC4B7C">
      <w:pPr>
        <w:numPr>
          <w:ilvl w:val="0"/>
          <w:numId w:val="12"/>
        </w:numPr>
        <w:tabs>
          <w:tab w:val="left" w:pos="993"/>
        </w:tabs>
        <w:spacing w:after="0" w:line="240" w:lineRule="auto"/>
        <w:ind w:left="0" w:firstLine="709"/>
        <w:jc w:val="both"/>
        <w:rPr>
          <w:rFonts w:ascii="Arial Narrow" w:eastAsia="Times New Roman" w:hAnsi="Arial Narrow" w:cs="Arial"/>
          <w:color w:val="000000"/>
          <w:sz w:val="20"/>
          <w:szCs w:val="20"/>
          <w:lang w:eastAsia="pl-PL"/>
        </w:rPr>
      </w:pPr>
      <w:r w:rsidRPr="00E00829">
        <w:rPr>
          <w:rFonts w:ascii="Arial Narrow" w:eastAsia="Times New Roman" w:hAnsi="Arial Narrow" w:cs="Arial"/>
          <w:color w:val="000000"/>
          <w:sz w:val="20"/>
          <w:szCs w:val="20"/>
          <w:lang w:eastAsia="pl-PL"/>
        </w:rPr>
        <w:t xml:space="preserve">Zgromadzenie zwołuje Zarząd powiadamiając członków nie później niż na </w:t>
      </w:r>
      <w:r w:rsidRPr="00E00829">
        <w:rPr>
          <w:rFonts w:ascii="Arial Narrow" w:eastAsia="Times New Roman" w:hAnsi="Arial Narrow" w:cs="Arial"/>
          <w:color w:val="000000"/>
          <w:sz w:val="20"/>
          <w:szCs w:val="20"/>
          <w:lang w:eastAsia="pl-PL"/>
        </w:rPr>
        <w:br/>
        <w:t xml:space="preserve">14 dni przed dniem Zgromadzenia. </w:t>
      </w:r>
    </w:p>
    <w:p w:rsidR="00AC4B7C" w:rsidRPr="00E00829" w:rsidRDefault="00AC4B7C" w:rsidP="00AC4B7C">
      <w:pPr>
        <w:numPr>
          <w:ilvl w:val="0"/>
          <w:numId w:val="12"/>
        </w:numPr>
        <w:tabs>
          <w:tab w:val="left" w:pos="993"/>
        </w:tabs>
        <w:spacing w:after="0" w:line="240" w:lineRule="auto"/>
        <w:ind w:left="0" w:firstLine="709"/>
        <w:jc w:val="both"/>
        <w:rPr>
          <w:rFonts w:ascii="Arial Narrow" w:eastAsia="Times New Roman" w:hAnsi="Arial Narrow" w:cs="Arial"/>
          <w:color w:val="000000"/>
          <w:sz w:val="20"/>
          <w:szCs w:val="20"/>
          <w:lang w:eastAsia="pl-PL"/>
        </w:rPr>
      </w:pPr>
      <w:r w:rsidRPr="00E00829">
        <w:rPr>
          <w:rFonts w:ascii="Arial Narrow" w:eastAsia="Times New Roman" w:hAnsi="Arial Narrow" w:cs="Arial"/>
          <w:color w:val="000000"/>
          <w:sz w:val="20"/>
          <w:szCs w:val="20"/>
          <w:lang w:eastAsia="pl-PL"/>
        </w:rPr>
        <w:t xml:space="preserve">Zgromadzenie może odbywać również posiedzenia nadzwyczajne na pisemny wniosek jednej piątej członków Związku, który powinien zawierać proponowany porządek obrad. </w:t>
      </w:r>
    </w:p>
    <w:p w:rsidR="00AC4B7C" w:rsidRPr="00E00829" w:rsidRDefault="00AC4B7C" w:rsidP="00AC4B7C">
      <w:pPr>
        <w:tabs>
          <w:tab w:val="left" w:pos="993"/>
        </w:tabs>
        <w:spacing w:after="0" w:line="240" w:lineRule="auto"/>
        <w:ind w:left="709"/>
        <w:jc w:val="both"/>
        <w:rPr>
          <w:rFonts w:ascii="Arial Narrow" w:eastAsia="Times New Roman" w:hAnsi="Arial Narrow" w:cs="Arial"/>
          <w:color w:val="000000"/>
          <w:sz w:val="20"/>
          <w:szCs w:val="20"/>
          <w:lang w:eastAsia="pl-PL"/>
        </w:rPr>
      </w:pPr>
    </w:p>
    <w:p w:rsidR="00AC4B7C" w:rsidRPr="00E00829" w:rsidRDefault="00AC4B7C" w:rsidP="00AC4B7C">
      <w:pPr>
        <w:spacing w:after="0" w:line="240" w:lineRule="auto"/>
        <w:jc w:val="both"/>
        <w:rPr>
          <w:rFonts w:ascii="Arial Narrow" w:eastAsia="Times New Roman" w:hAnsi="Arial Narrow" w:cs="Arial"/>
          <w:color w:val="000000"/>
          <w:sz w:val="20"/>
          <w:szCs w:val="20"/>
          <w:lang w:eastAsia="pl-PL"/>
        </w:rPr>
      </w:pPr>
      <w:r w:rsidRPr="00E00829">
        <w:rPr>
          <w:rFonts w:ascii="Arial Narrow" w:eastAsia="Times New Roman" w:hAnsi="Arial Narrow" w:cs="Arial"/>
          <w:color w:val="000000"/>
          <w:sz w:val="20"/>
          <w:szCs w:val="20"/>
          <w:lang w:eastAsia="pl-PL"/>
        </w:rPr>
        <w:t>§ 18. 1. Organem wykonawczym Związku jest Zarząd.</w:t>
      </w:r>
    </w:p>
    <w:p w:rsidR="00AC4B7C" w:rsidRPr="00E00829" w:rsidRDefault="00AC4B7C" w:rsidP="00AC4B7C">
      <w:pPr>
        <w:numPr>
          <w:ilvl w:val="0"/>
          <w:numId w:val="9"/>
        </w:numPr>
        <w:spacing w:after="0" w:line="240" w:lineRule="auto"/>
        <w:jc w:val="both"/>
        <w:rPr>
          <w:rFonts w:ascii="Arial Narrow" w:eastAsia="Times New Roman" w:hAnsi="Arial Narrow" w:cs="Arial"/>
          <w:color w:val="000000"/>
          <w:sz w:val="20"/>
          <w:szCs w:val="20"/>
          <w:lang w:eastAsia="pl-PL"/>
        </w:rPr>
      </w:pPr>
      <w:r w:rsidRPr="00E00829">
        <w:rPr>
          <w:rFonts w:ascii="Arial Narrow" w:eastAsia="Times New Roman" w:hAnsi="Arial Narrow" w:cs="Arial"/>
          <w:color w:val="000000"/>
          <w:sz w:val="20"/>
          <w:szCs w:val="20"/>
          <w:lang w:eastAsia="pl-PL"/>
        </w:rPr>
        <w:t xml:space="preserve">Zarząd jest powoływany i odwoływany przez Zgromadzenie. </w:t>
      </w:r>
    </w:p>
    <w:p w:rsidR="00AC4B7C" w:rsidRPr="00E00829" w:rsidRDefault="00AC4B7C" w:rsidP="00AC4B7C">
      <w:pPr>
        <w:numPr>
          <w:ilvl w:val="0"/>
          <w:numId w:val="9"/>
        </w:numPr>
        <w:spacing w:after="0" w:line="240" w:lineRule="auto"/>
        <w:ind w:left="0" w:firstLine="360"/>
        <w:jc w:val="both"/>
        <w:rPr>
          <w:rFonts w:ascii="Arial Narrow" w:eastAsia="Times New Roman" w:hAnsi="Arial Narrow" w:cs="Arial"/>
          <w:sz w:val="20"/>
          <w:szCs w:val="20"/>
          <w:lang w:eastAsia="pl-PL"/>
        </w:rPr>
      </w:pPr>
      <w:r w:rsidRPr="00E00829">
        <w:rPr>
          <w:rFonts w:ascii="Arial Narrow" w:eastAsia="Times New Roman" w:hAnsi="Arial Narrow" w:cs="Arial"/>
          <w:sz w:val="20"/>
          <w:szCs w:val="20"/>
          <w:lang w:eastAsia="pl-PL"/>
        </w:rPr>
        <w:t xml:space="preserve">Zarząd składa się z trzech do pięciu osób, w tym Przewodniczącego </w:t>
      </w:r>
      <w:r w:rsidRPr="00E00829">
        <w:rPr>
          <w:rFonts w:ascii="Arial Narrow" w:eastAsia="Times New Roman" w:hAnsi="Arial Narrow" w:cs="Arial"/>
          <w:sz w:val="20"/>
          <w:szCs w:val="20"/>
          <w:lang w:eastAsia="pl-PL"/>
        </w:rPr>
        <w:br/>
        <w:t>i Wiceprzewodniczącego.</w:t>
      </w:r>
    </w:p>
    <w:p w:rsidR="00AC4B7C" w:rsidRPr="00E00829" w:rsidRDefault="00AC4B7C" w:rsidP="00AC4B7C">
      <w:pPr>
        <w:numPr>
          <w:ilvl w:val="0"/>
          <w:numId w:val="9"/>
        </w:numPr>
        <w:spacing w:after="0" w:line="240" w:lineRule="auto"/>
        <w:ind w:left="0" w:firstLine="426"/>
        <w:jc w:val="both"/>
        <w:rPr>
          <w:rFonts w:ascii="Arial Narrow" w:eastAsia="Times New Roman" w:hAnsi="Arial Narrow" w:cs="Arial"/>
          <w:sz w:val="20"/>
          <w:szCs w:val="20"/>
          <w:lang w:eastAsia="pl-PL"/>
        </w:rPr>
      </w:pPr>
      <w:r w:rsidRPr="00E00829">
        <w:rPr>
          <w:rFonts w:ascii="Arial Narrow" w:eastAsia="Times New Roman" w:hAnsi="Arial Narrow" w:cs="Arial"/>
          <w:sz w:val="20"/>
          <w:szCs w:val="20"/>
          <w:lang w:eastAsia="pl-PL"/>
        </w:rPr>
        <w:t xml:space="preserve">W skład Zarządu mogą wchodzić również członkowie spoza składu Zgromadzenia w liczbie nie przekraczającej 1/3 składu Zarządu. </w:t>
      </w:r>
    </w:p>
    <w:p w:rsidR="00AC4B7C" w:rsidRPr="00E00829" w:rsidRDefault="00AC4B7C" w:rsidP="00AC4B7C">
      <w:pPr>
        <w:spacing w:after="0" w:line="240" w:lineRule="auto"/>
        <w:jc w:val="both"/>
        <w:rPr>
          <w:rFonts w:ascii="Arial Narrow" w:eastAsia="Times New Roman" w:hAnsi="Arial Narrow" w:cs="Arial"/>
          <w:color w:val="000000"/>
          <w:sz w:val="20"/>
          <w:szCs w:val="20"/>
          <w:lang w:eastAsia="pl-PL"/>
        </w:rPr>
      </w:pPr>
    </w:p>
    <w:p w:rsidR="00AC4B7C" w:rsidRPr="00E00829" w:rsidRDefault="00AC4B7C" w:rsidP="00AC4B7C">
      <w:pPr>
        <w:spacing w:after="0" w:line="240" w:lineRule="auto"/>
        <w:jc w:val="both"/>
        <w:rPr>
          <w:rFonts w:ascii="Arial Narrow" w:eastAsia="Times New Roman" w:hAnsi="Arial Narrow" w:cs="Arial"/>
          <w:color w:val="000000"/>
          <w:sz w:val="20"/>
          <w:szCs w:val="20"/>
          <w:lang w:eastAsia="pl-PL"/>
        </w:rPr>
      </w:pPr>
      <w:r w:rsidRPr="00E00829">
        <w:rPr>
          <w:rFonts w:ascii="Arial Narrow" w:eastAsia="Times New Roman" w:hAnsi="Arial Narrow" w:cs="Arial"/>
          <w:color w:val="000000"/>
          <w:sz w:val="20"/>
          <w:szCs w:val="20"/>
          <w:lang w:eastAsia="pl-PL"/>
        </w:rPr>
        <w:t>§ 19. Do kompetencji Zarządu należy:</w:t>
      </w:r>
    </w:p>
    <w:p w:rsidR="00AC4B7C" w:rsidRPr="00E00829" w:rsidRDefault="00AC4B7C" w:rsidP="00AC4B7C">
      <w:pPr>
        <w:numPr>
          <w:ilvl w:val="0"/>
          <w:numId w:val="3"/>
        </w:numPr>
        <w:spacing w:after="0" w:line="240" w:lineRule="auto"/>
        <w:ind w:left="0" w:firstLine="426"/>
        <w:jc w:val="both"/>
        <w:rPr>
          <w:rFonts w:ascii="Arial Narrow" w:eastAsia="Times New Roman" w:hAnsi="Arial Narrow" w:cs="Arial"/>
          <w:color w:val="000000"/>
          <w:sz w:val="20"/>
          <w:szCs w:val="20"/>
          <w:lang w:eastAsia="pl-PL"/>
        </w:rPr>
      </w:pPr>
      <w:r w:rsidRPr="00E00829">
        <w:rPr>
          <w:rFonts w:ascii="Arial Narrow" w:eastAsia="Times New Roman" w:hAnsi="Arial Narrow" w:cs="Arial"/>
          <w:color w:val="000000"/>
          <w:sz w:val="20"/>
          <w:szCs w:val="20"/>
          <w:lang w:eastAsia="pl-PL"/>
        </w:rPr>
        <w:t>realizowanie zadań Związku,</w:t>
      </w:r>
    </w:p>
    <w:p w:rsidR="00AC4B7C" w:rsidRPr="00E00829" w:rsidRDefault="00AC4B7C" w:rsidP="00AC4B7C">
      <w:pPr>
        <w:numPr>
          <w:ilvl w:val="0"/>
          <w:numId w:val="3"/>
        </w:numPr>
        <w:spacing w:after="0" w:line="240" w:lineRule="auto"/>
        <w:ind w:left="0" w:firstLine="426"/>
        <w:jc w:val="both"/>
        <w:rPr>
          <w:rFonts w:ascii="Arial Narrow" w:eastAsia="Times New Roman" w:hAnsi="Arial Narrow" w:cs="Arial"/>
          <w:color w:val="000000"/>
          <w:sz w:val="20"/>
          <w:szCs w:val="20"/>
          <w:lang w:eastAsia="pl-PL"/>
        </w:rPr>
      </w:pPr>
      <w:r w:rsidRPr="00E00829">
        <w:rPr>
          <w:rFonts w:ascii="Arial Narrow" w:eastAsia="Times New Roman" w:hAnsi="Arial Narrow" w:cs="Arial"/>
          <w:color w:val="000000"/>
          <w:sz w:val="20"/>
          <w:szCs w:val="20"/>
          <w:lang w:eastAsia="pl-PL"/>
        </w:rPr>
        <w:t xml:space="preserve"> wykonywanie uchwał Zgromadzenia w trybie ustalonym Statutem,</w:t>
      </w:r>
    </w:p>
    <w:p w:rsidR="00AC4B7C" w:rsidRPr="00E00829" w:rsidRDefault="00AC4B7C" w:rsidP="00AC4B7C">
      <w:pPr>
        <w:numPr>
          <w:ilvl w:val="0"/>
          <w:numId w:val="3"/>
        </w:numPr>
        <w:spacing w:after="0" w:line="240" w:lineRule="auto"/>
        <w:ind w:left="0" w:firstLine="426"/>
        <w:jc w:val="both"/>
        <w:rPr>
          <w:rFonts w:ascii="Arial Narrow" w:eastAsia="Times New Roman" w:hAnsi="Arial Narrow" w:cs="Arial"/>
          <w:color w:val="000000"/>
          <w:sz w:val="20"/>
          <w:szCs w:val="20"/>
          <w:lang w:eastAsia="pl-PL"/>
        </w:rPr>
      </w:pPr>
      <w:r w:rsidRPr="00E00829">
        <w:rPr>
          <w:rFonts w:ascii="Arial Narrow" w:eastAsia="Times New Roman" w:hAnsi="Arial Narrow" w:cs="Arial"/>
          <w:color w:val="000000"/>
          <w:sz w:val="20"/>
          <w:szCs w:val="20"/>
          <w:lang w:eastAsia="pl-PL"/>
        </w:rPr>
        <w:t xml:space="preserve"> sporządzanie projektu planu finansowego Związku i jego wykonywanie,</w:t>
      </w:r>
    </w:p>
    <w:p w:rsidR="00AC4B7C" w:rsidRPr="00E00829" w:rsidRDefault="00AC4B7C" w:rsidP="00AC4B7C">
      <w:pPr>
        <w:numPr>
          <w:ilvl w:val="0"/>
          <w:numId w:val="3"/>
        </w:numPr>
        <w:spacing w:after="0" w:line="240" w:lineRule="auto"/>
        <w:ind w:left="0" w:firstLine="426"/>
        <w:jc w:val="both"/>
        <w:rPr>
          <w:rFonts w:ascii="Arial Narrow" w:eastAsia="Times New Roman" w:hAnsi="Arial Narrow" w:cs="Arial"/>
          <w:color w:val="000000"/>
          <w:sz w:val="20"/>
          <w:szCs w:val="20"/>
          <w:lang w:eastAsia="pl-PL"/>
        </w:rPr>
      </w:pPr>
      <w:r w:rsidRPr="00E00829">
        <w:rPr>
          <w:rFonts w:ascii="Arial Narrow" w:eastAsia="Times New Roman" w:hAnsi="Arial Narrow" w:cs="Arial"/>
          <w:color w:val="000000"/>
          <w:sz w:val="20"/>
          <w:szCs w:val="20"/>
          <w:lang w:eastAsia="pl-PL"/>
        </w:rPr>
        <w:t xml:space="preserve"> prowadzenie gospodarki finansowej Związku i jego wykonywanie,</w:t>
      </w:r>
    </w:p>
    <w:p w:rsidR="00AC4B7C" w:rsidRPr="00E00829" w:rsidRDefault="00AC4B7C" w:rsidP="00AC4B7C">
      <w:pPr>
        <w:numPr>
          <w:ilvl w:val="0"/>
          <w:numId w:val="3"/>
        </w:numPr>
        <w:spacing w:after="0" w:line="240" w:lineRule="auto"/>
        <w:ind w:left="0" w:firstLine="426"/>
        <w:jc w:val="both"/>
        <w:rPr>
          <w:rFonts w:ascii="Arial Narrow" w:eastAsia="Times New Roman" w:hAnsi="Arial Narrow" w:cs="Arial"/>
          <w:color w:val="000000"/>
          <w:sz w:val="20"/>
          <w:szCs w:val="20"/>
          <w:lang w:eastAsia="pl-PL"/>
        </w:rPr>
      </w:pPr>
      <w:r w:rsidRPr="00E00829">
        <w:rPr>
          <w:rFonts w:ascii="Arial Narrow" w:eastAsia="Times New Roman" w:hAnsi="Arial Narrow" w:cs="Arial"/>
          <w:color w:val="000000"/>
          <w:sz w:val="20"/>
          <w:szCs w:val="20"/>
          <w:lang w:eastAsia="pl-PL"/>
        </w:rPr>
        <w:t xml:space="preserve"> decydowanie w sprawach majątkowych Związku w zakresie i trybie określonym przez Zgromadzenie,</w:t>
      </w:r>
    </w:p>
    <w:p w:rsidR="00AC4B7C" w:rsidRPr="00E00829" w:rsidRDefault="00AC4B7C" w:rsidP="00AC4B7C">
      <w:pPr>
        <w:numPr>
          <w:ilvl w:val="0"/>
          <w:numId w:val="3"/>
        </w:numPr>
        <w:spacing w:after="0" w:line="240" w:lineRule="auto"/>
        <w:ind w:left="0" w:firstLine="426"/>
        <w:jc w:val="both"/>
        <w:rPr>
          <w:rFonts w:ascii="Arial Narrow" w:eastAsia="Times New Roman" w:hAnsi="Arial Narrow" w:cs="Arial"/>
          <w:color w:val="000000"/>
          <w:sz w:val="20"/>
          <w:szCs w:val="20"/>
          <w:lang w:eastAsia="pl-PL"/>
        </w:rPr>
      </w:pPr>
      <w:r w:rsidRPr="00E00829">
        <w:rPr>
          <w:rFonts w:ascii="Arial Narrow" w:eastAsia="Times New Roman" w:hAnsi="Arial Narrow" w:cs="Arial"/>
          <w:color w:val="000000"/>
          <w:sz w:val="20"/>
          <w:szCs w:val="20"/>
          <w:lang w:eastAsia="pl-PL"/>
        </w:rPr>
        <w:t xml:space="preserve"> decydowanie w sprawach Związku nie zastrzeżonych przepisami prawa dla Zgromadzenia,</w:t>
      </w:r>
    </w:p>
    <w:p w:rsidR="00AC4B7C" w:rsidRPr="00E00829" w:rsidRDefault="00AC4B7C" w:rsidP="00AC4B7C">
      <w:pPr>
        <w:numPr>
          <w:ilvl w:val="0"/>
          <w:numId w:val="3"/>
        </w:numPr>
        <w:spacing w:after="0" w:line="240" w:lineRule="auto"/>
        <w:ind w:left="0" w:firstLine="426"/>
        <w:jc w:val="both"/>
        <w:rPr>
          <w:rFonts w:ascii="Arial Narrow" w:eastAsia="Times New Roman" w:hAnsi="Arial Narrow" w:cs="Arial"/>
          <w:color w:val="000000"/>
          <w:sz w:val="20"/>
          <w:szCs w:val="20"/>
          <w:lang w:eastAsia="pl-PL"/>
        </w:rPr>
      </w:pPr>
      <w:r w:rsidRPr="00E00829">
        <w:rPr>
          <w:rFonts w:ascii="Arial Narrow" w:eastAsia="Times New Roman" w:hAnsi="Arial Narrow" w:cs="Arial"/>
          <w:color w:val="000000"/>
          <w:sz w:val="20"/>
          <w:szCs w:val="20"/>
          <w:lang w:eastAsia="pl-PL"/>
        </w:rPr>
        <w:t xml:space="preserve"> zawieranie umów i porozumień,</w:t>
      </w:r>
    </w:p>
    <w:p w:rsidR="00AC4B7C" w:rsidRPr="00E00829" w:rsidRDefault="00AC4B7C" w:rsidP="00AC4B7C">
      <w:pPr>
        <w:numPr>
          <w:ilvl w:val="0"/>
          <w:numId w:val="3"/>
        </w:numPr>
        <w:spacing w:after="0" w:line="240" w:lineRule="auto"/>
        <w:ind w:left="0" w:firstLine="426"/>
        <w:jc w:val="both"/>
        <w:rPr>
          <w:rFonts w:ascii="Arial Narrow" w:eastAsia="Times New Roman" w:hAnsi="Arial Narrow" w:cs="Arial"/>
          <w:color w:val="000000"/>
          <w:sz w:val="20"/>
          <w:szCs w:val="20"/>
          <w:lang w:eastAsia="pl-PL"/>
        </w:rPr>
      </w:pPr>
      <w:r w:rsidRPr="00E00829">
        <w:rPr>
          <w:rFonts w:ascii="Arial Narrow" w:eastAsia="Times New Roman" w:hAnsi="Arial Narrow" w:cs="Arial"/>
          <w:color w:val="000000"/>
          <w:sz w:val="20"/>
          <w:szCs w:val="20"/>
          <w:lang w:eastAsia="pl-PL"/>
        </w:rPr>
        <w:t xml:space="preserve"> ustalanie terminu, miejsca i porządku obrad Zgromadzenia,</w:t>
      </w:r>
    </w:p>
    <w:p w:rsidR="00AC4B7C" w:rsidRPr="00E00829" w:rsidRDefault="00AC4B7C" w:rsidP="00AC4B7C">
      <w:pPr>
        <w:numPr>
          <w:ilvl w:val="0"/>
          <w:numId w:val="3"/>
        </w:numPr>
        <w:spacing w:after="0" w:line="240" w:lineRule="auto"/>
        <w:ind w:left="0" w:firstLine="426"/>
        <w:jc w:val="both"/>
        <w:rPr>
          <w:rFonts w:ascii="Arial Narrow" w:eastAsia="Times New Roman" w:hAnsi="Arial Narrow" w:cs="Arial"/>
          <w:color w:val="000000"/>
          <w:sz w:val="20"/>
          <w:szCs w:val="20"/>
          <w:lang w:eastAsia="pl-PL"/>
        </w:rPr>
      </w:pPr>
      <w:r w:rsidRPr="00E00829">
        <w:rPr>
          <w:rFonts w:ascii="Arial Narrow" w:eastAsia="Times New Roman" w:hAnsi="Arial Narrow" w:cs="Arial"/>
          <w:color w:val="000000"/>
          <w:sz w:val="20"/>
          <w:szCs w:val="20"/>
          <w:lang w:eastAsia="pl-PL"/>
        </w:rPr>
        <w:t xml:space="preserve"> zaciąganie zobowiązań do wysokości ustalonej przez Zgromadzenie,</w:t>
      </w:r>
    </w:p>
    <w:p w:rsidR="00AC4B7C" w:rsidRPr="00E00829" w:rsidRDefault="00AC4B7C" w:rsidP="00AC4B7C">
      <w:pPr>
        <w:numPr>
          <w:ilvl w:val="0"/>
          <w:numId w:val="3"/>
        </w:numPr>
        <w:tabs>
          <w:tab w:val="left" w:pos="851"/>
        </w:tabs>
        <w:spacing w:after="0" w:line="240" w:lineRule="auto"/>
        <w:ind w:left="0" w:firstLine="426"/>
        <w:jc w:val="both"/>
        <w:rPr>
          <w:rFonts w:ascii="Arial Narrow" w:eastAsia="Times New Roman" w:hAnsi="Arial Narrow" w:cs="Arial"/>
          <w:color w:val="000000"/>
          <w:sz w:val="20"/>
          <w:szCs w:val="20"/>
          <w:lang w:eastAsia="pl-PL"/>
        </w:rPr>
      </w:pPr>
      <w:r w:rsidRPr="00E00829">
        <w:rPr>
          <w:rFonts w:ascii="Arial Narrow" w:eastAsia="Times New Roman" w:hAnsi="Arial Narrow" w:cs="Arial"/>
          <w:color w:val="000000"/>
          <w:sz w:val="20"/>
          <w:szCs w:val="20"/>
          <w:lang w:eastAsia="pl-PL"/>
        </w:rPr>
        <w:t>przygotowywanie projektów uchwał,</w:t>
      </w:r>
    </w:p>
    <w:p w:rsidR="00AC4B7C" w:rsidRPr="00E00829" w:rsidRDefault="00AC4B7C" w:rsidP="00AC4B7C">
      <w:pPr>
        <w:numPr>
          <w:ilvl w:val="0"/>
          <w:numId w:val="3"/>
        </w:numPr>
        <w:tabs>
          <w:tab w:val="left" w:pos="851"/>
        </w:tabs>
        <w:spacing w:after="0" w:line="240" w:lineRule="auto"/>
        <w:ind w:left="0" w:firstLine="426"/>
        <w:jc w:val="both"/>
        <w:rPr>
          <w:rFonts w:ascii="Arial Narrow" w:eastAsia="Times New Roman" w:hAnsi="Arial Narrow" w:cs="Arial"/>
          <w:color w:val="000000"/>
          <w:sz w:val="20"/>
          <w:szCs w:val="20"/>
          <w:lang w:eastAsia="pl-PL"/>
        </w:rPr>
      </w:pPr>
      <w:r w:rsidRPr="00E00829">
        <w:rPr>
          <w:rFonts w:ascii="Arial Narrow" w:eastAsia="Times New Roman" w:hAnsi="Arial Narrow" w:cs="Arial"/>
          <w:color w:val="000000"/>
          <w:sz w:val="20"/>
          <w:szCs w:val="20"/>
          <w:lang w:eastAsia="pl-PL"/>
        </w:rPr>
        <w:t xml:space="preserve">powoływanie kierowników jednostek organizacyjnych podległych Związkowi. </w:t>
      </w:r>
    </w:p>
    <w:p w:rsidR="00AC4B7C" w:rsidRPr="00E00829" w:rsidRDefault="00AC4B7C" w:rsidP="00AC4B7C">
      <w:pPr>
        <w:spacing w:before="100" w:beforeAutospacing="1" w:after="100" w:afterAutospacing="1" w:line="240" w:lineRule="auto"/>
        <w:jc w:val="both"/>
        <w:rPr>
          <w:rFonts w:ascii="Arial Narrow" w:eastAsia="Times New Roman" w:hAnsi="Arial Narrow" w:cs="Arial"/>
          <w:color w:val="000000"/>
          <w:sz w:val="20"/>
          <w:szCs w:val="20"/>
          <w:lang w:eastAsia="pl-PL"/>
        </w:rPr>
      </w:pPr>
      <w:r w:rsidRPr="00E00829">
        <w:rPr>
          <w:rFonts w:ascii="Arial Narrow" w:eastAsia="Times New Roman" w:hAnsi="Arial Narrow" w:cs="Arial"/>
          <w:color w:val="000000"/>
          <w:sz w:val="20"/>
          <w:szCs w:val="20"/>
          <w:lang w:eastAsia="pl-PL"/>
        </w:rPr>
        <w:lastRenderedPageBreak/>
        <w:t xml:space="preserve">§ 20. Zarząd podejmuje uchwały zwykłą większością głosów w obecności co najmniej połowy jego składu. W wypadku równej ilości głosów decyduje głos Przewodniczącego. </w:t>
      </w:r>
    </w:p>
    <w:p w:rsidR="00AC4B7C" w:rsidRPr="00E00829" w:rsidRDefault="00AC4B7C" w:rsidP="00AC4B7C">
      <w:pPr>
        <w:spacing w:after="0" w:line="240" w:lineRule="auto"/>
        <w:jc w:val="both"/>
        <w:rPr>
          <w:rFonts w:ascii="Arial Narrow" w:eastAsia="Times New Roman" w:hAnsi="Arial Narrow" w:cs="Arial"/>
          <w:color w:val="000000"/>
          <w:sz w:val="20"/>
          <w:szCs w:val="20"/>
          <w:lang w:eastAsia="pl-PL"/>
        </w:rPr>
      </w:pPr>
      <w:r w:rsidRPr="00E00829">
        <w:rPr>
          <w:rFonts w:ascii="Arial Narrow" w:eastAsia="Times New Roman" w:hAnsi="Arial Narrow" w:cs="Arial"/>
          <w:color w:val="000000"/>
          <w:sz w:val="20"/>
          <w:szCs w:val="20"/>
          <w:lang w:eastAsia="pl-PL"/>
        </w:rPr>
        <w:t xml:space="preserve">§ 21. 1. Do Przewodniczącego Zarządu stosuje się odpowiednio przepisy dotyczące Starosty, </w:t>
      </w:r>
      <w:r w:rsidRPr="00E00829">
        <w:rPr>
          <w:rFonts w:ascii="Arial Narrow" w:eastAsia="Times New Roman" w:hAnsi="Arial Narrow" w:cs="Arial"/>
          <w:sz w:val="20"/>
          <w:szCs w:val="20"/>
          <w:lang w:eastAsia="pl-PL"/>
        </w:rPr>
        <w:t>wynikające z ustawy o samorządzie powiatowym.</w:t>
      </w:r>
      <w:r w:rsidRPr="00E00829">
        <w:rPr>
          <w:rFonts w:ascii="Arial Narrow" w:eastAsia="Times New Roman" w:hAnsi="Arial Narrow" w:cs="Arial"/>
          <w:color w:val="000000"/>
          <w:sz w:val="20"/>
          <w:szCs w:val="20"/>
          <w:lang w:eastAsia="pl-PL"/>
        </w:rPr>
        <w:t xml:space="preserve"> </w:t>
      </w:r>
    </w:p>
    <w:p w:rsidR="00AC4B7C" w:rsidRPr="00E00829" w:rsidRDefault="00AC4B7C" w:rsidP="00AC4B7C">
      <w:pPr>
        <w:spacing w:after="0" w:line="240" w:lineRule="auto"/>
        <w:ind w:firstLine="426"/>
        <w:jc w:val="both"/>
        <w:rPr>
          <w:rFonts w:ascii="Arial Narrow" w:eastAsia="Times New Roman" w:hAnsi="Arial Narrow" w:cs="Arial"/>
          <w:color w:val="000000"/>
          <w:sz w:val="20"/>
          <w:szCs w:val="20"/>
          <w:lang w:eastAsia="pl-PL"/>
        </w:rPr>
      </w:pPr>
      <w:r w:rsidRPr="00E00829">
        <w:rPr>
          <w:rFonts w:ascii="Arial Narrow" w:eastAsia="Times New Roman" w:hAnsi="Arial Narrow" w:cs="Arial"/>
          <w:color w:val="000000"/>
          <w:sz w:val="20"/>
          <w:szCs w:val="20"/>
          <w:lang w:eastAsia="pl-PL"/>
        </w:rPr>
        <w:t xml:space="preserve">2. Do kompetencji Przewodniczącego należy w szczególności: </w:t>
      </w:r>
    </w:p>
    <w:p w:rsidR="00AC4B7C" w:rsidRPr="00E00829" w:rsidRDefault="00AC4B7C" w:rsidP="00AC4B7C">
      <w:pPr>
        <w:numPr>
          <w:ilvl w:val="1"/>
          <w:numId w:val="4"/>
        </w:numPr>
        <w:tabs>
          <w:tab w:val="clear" w:pos="1440"/>
          <w:tab w:val="num" w:pos="709"/>
        </w:tabs>
        <w:spacing w:after="0" w:line="240" w:lineRule="auto"/>
        <w:ind w:left="993" w:hanging="284"/>
        <w:rPr>
          <w:rFonts w:ascii="Arial Narrow" w:eastAsia="Times New Roman" w:hAnsi="Arial Narrow" w:cs="Arial"/>
          <w:color w:val="000000"/>
          <w:sz w:val="20"/>
          <w:szCs w:val="20"/>
          <w:lang w:eastAsia="pl-PL"/>
        </w:rPr>
      </w:pPr>
      <w:r w:rsidRPr="00E00829">
        <w:rPr>
          <w:rFonts w:ascii="Arial Narrow" w:eastAsia="Times New Roman" w:hAnsi="Arial Narrow" w:cs="Arial"/>
          <w:color w:val="000000"/>
          <w:sz w:val="20"/>
          <w:szCs w:val="20"/>
          <w:lang w:eastAsia="pl-PL"/>
        </w:rPr>
        <w:t>kierowanie pracą Zarządu i jego biura,</w:t>
      </w:r>
    </w:p>
    <w:p w:rsidR="00AC4B7C" w:rsidRPr="00E00829" w:rsidRDefault="00AC4B7C" w:rsidP="00AC4B7C">
      <w:pPr>
        <w:numPr>
          <w:ilvl w:val="1"/>
          <w:numId w:val="4"/>
        </w:numPr>
        <w:tabs>
          <w:tab w:val="clear" w:pos="1440"/>
          <w:tab w:val="num" w:pos="709"/>
        </w:tabs>
        <w:spacing w:after="0" w:line="240" w:lineRule="auto"/>
        <w:ind w:left="993" w:hanging="284"/>
        <w:rPr>
          <w:rFonts w:ascii="Arial Narrow" w:eastAsia="Times New Roman" w:hAnsi="Arial Narrow" w:cs="Arial"/>
          <w:color w:val="000000"/>
          <w:sz w:val="20"/>
          <w:szCs w:val="20"/>
          <w:lang w:eastAsia="pl-PL"/>
        </w:rPr>
      </w:pPr>
      <w:r w:rsidRPr="00E00829">
        <w:rPr>
          <w:rFonts w:ascii="Arial Narrow" w:eastAsia="Times New Roman" w:hAnsi="Arial Narrow" w:cs="Arial"/>
          <w:color w:val="000000"/>
          <w:sz w:val="20"/>
          <w:szCs w:val="20"/>
          <w:lang w:eastAsia="pl-PL"/>
        </w:rPr>
        <w:t xml:space="preserve">reprezentowanie Związku na zewnątrz, z zastrzeżeniem § 29. </w:t>
      </w:r>
    </w:p>
    <w:p w:rsidR="00AC4B7C" w:rsidRPr="00E00829" w:rsidRDefault="00AC4B7C" w:rsidP="00AC4B7C">
      <w:pPr>
        <w:spacing w:after="0" w:line="240" w:lineRule="auto"/>
        <w:jc w:val="both"/>
        <w:rPr>
          <w:rFonts w:ascii="Arial Narrow" w:eastAsia="Times New Roman" w:hAnsi="Arial Narrow" w:cs="Arial"/>
          <w:color w:val="000000"/>
          <w:sz w:val="20"/>
          <w:szCs w:val="20"/>
          <w:lang w:eastAsia="pl-PL"/>
        </w:rPr>
      </w:pPr>
    </w:p>
    <w:p w:rsidR="00AC4B7C" w:rsidRPr="00E00829" w:rsidRDefault="00AC4B7C" w:rsidP="00AC4B7C">
      <w:pPr>
        <w:spacing w:after="0" w:line="240" w:lineRule="auto"/>
        <w:jc w:val="both"/>
        <w:rPr>
          <w:rFonts w:ascii="Arial Narrow" w:eastAsia="Times New Roman" w:hAnsi="Arial Narrow" w:cs="Arial"/>
          <w:color w:val="000000"/>
          <w:sz w:val="20"/>
          <w:szCs w:val="20"/>
          <w:lang w:eastAsia="pl-PL"/>
        </w:rPr>
      </w:pPr>
      <w:r w:rsidRPr="00E00829">
        <w:rPr>
          <w:rFonts w:ascii="Arial Narrow" w:eastAsia="Times New Roman" w:hAnsi="Arial Narrow" w:cs="Arial"/>
          <w:color w:val="000000"/>
          <w:sz w:val="20"/>
          <w:szCs w:val="20"/>
          <w:lang w:eastAsia="pl-PL"/>
        </w:rPr>
        <w:t>§ 22. 1. Obsługę techniczną i organizacyjną Związku i jego organów zapewnia biuro Związku.</w:t>
      </w:r>
    </w:p>
    <w:p w:rsidR="00AC4B7C" w:rsidRPr="00E00829" w:rsidRDefault="00AC4B7C" w:rsidP="00AC4B7C">
      <w:pPr>
        <w:numPr>
          <w:ilvl w:val="0"/>
          <w:numId w:val="4"/>
        </w:numPr>
        <w:tabs>
          <w:tab w:val="left" w:pos="851"/>
        </w:tabs>
        <w:spacing w:after="0" w:line="240" w:lineRule="auto"/>
        <w:ind w:left="0" w:firstLine="567"/>
        <w:rPr>
          <w:rFonts w:ascii="Arial Narrow" w:eastAsia="Times New Roman" w:hAnsi="Arial Narrow" w:cs="Arial"/>
          <w:color w:val="000000"/>
          <w:sz w:val="20"/>
          <w:szCs w:val="20"/>
          <w:lang w:eastAsia="pl-PL"/>
        </w:rPr>
      </w:pPr>
      <w:r w:rsidRPr="00E00829">
        <w:rPr>
          <w:rFonts w:ascii="Arial Narrow" w:eastAsia="Times New Roman" w:hAnsi="Arial Narrow" w:cs="Arial"/>
          <w:color w:val="000000"/>
          <w:sz w:val="20"/>
          <w:szCs w:val="20"/>
          <w:lang w:eastAsia="pl-PL"/>
        </w:rPr>
        <w:t xml:space="preserve">Biuro jest podporządkowane Przewodniczącemu Zarządu. </w:t>
      </w:r>
    </w:p>
    <w:p w:rsidR="00AC4B7C" w:rsidRPr="00E00829" w:rsidRDefault="00AC4B7C" w:rsidP="00AC4B7C">
      <w:pPr>
        <w:spacing w:before="100" w:beforeAutospacing="1" w:after="100" w:afterAutospacing="1" w:line="240" w:lineRule="auto"/>
        <w:jc w:val="center"/>
        <w:rPr>
          <w:rFonts w:ascii="Arial Narrow" w:eastAsia="Times New Roman" w:hAnsi="Arial Narrow" w:cs="Arial"/>
          <w:color w:val="000000"/>
          <w:sz w:val="20"/>
          <w:szCs w:val="20"/>
          <w:lang w:eastAsia="pl-PL"/>
        </w:rPr>
      </w:pPr>
      <w:r w:rsidRPr="00E00829">
        <w:rPr>
          <w:rFonts w:ascii="Arial Narrow" w:eastAsia="Times New Roman" w:hAnsi="Arial Narrow" w:cs="Arial"/>
          <w:b/>
          <w:bCs/>
          <w:color w:val="000000"/>
          <w:sz w:val="20"/>
          <w:szCs w:val="20"/>
          <w:lang w:eastAsia="pl-PL"/>
        </w:rPr>
        <w:t>III. Zasady i tryb działania Komisji Rewizyjnej</w:t>
      </w:r>
    </w:p>
    <w:p w:rsidR="00AC4B7C" w:rsidRPr="00E00829" w:rsidRDefault="00AC4B7C" w:rsidP="00AC4B7C">
      <w:pPr>
        <w:spacing w:after="0" w:line="240" w:lineRule="auto"/>
        <w:jc w:val="both"/>
        <w:rPr>
          <w:rFonts w:ascii="Arial Narrow" w:eastAsia="Times New Roman" w:hAnsi="Arial Narrow" w:cs="Arial"/>
          <w:color w:val="000000"/>
          <w:sz w:val="20"/>
          <w:szCs w:val="20"/>
          <w:lang w:eastAsia="pl-PL"/>
        </w:rPr>
      </w:pPr>
      <w:r w:rsidRPr="00E00829">
        <w:rPr>
          <w:rFonts w:ascii="Arial Narrow" w:eastAsia="Times New Roman" w:hAnsi="Arial Narrow" w:cs="Arial"/>
          <w:color w:val="000000"/>
          <w:sz w:val="20"/>
          <w:szCs w:val="20"/>
          <w:lang w:eastAsia="pl-PL"/>
        </w:rPr>
        <w:t>§ 23. 1. Komisja Rewizyjna składa się z trzech osób wybranych spośród członków Zgromadzenia, nie pełniących funkcji w Zarządzie.</w:t>
      </w:r>
    </w:p>
    <w:p w:rsidR="00AC4B7C" w:rsidRPr="00E00829" w:rsidRDefault="00AC4B7C" w:rsidP="00AC4B7C">
      <w:pPr>
        <w:spacing w:after="0" w:line="240" w:lineRule="auto"/>
        <w:ind w:firstLine="708"/>
        <w:jc w:val="both"/>
        <w:rPr>
          <w:rFonts w:ascii="Arial Narrow" w:eastAsia="Times New Roman" w:hAnsi="Arial Narrow" w:cs="Arial"/>
          <w:i/>
          <w:color w:val="000000"/>
          <w:sz w:val="20"/>
          <w:szCs w:val="20"/>
          <w:lang w:eastAsia="pl-PL"/>
        </w:rPr>
      </w:pPr>
      <w:r w:rsidRPr="00E00829">
        <w:rPr>
          <w:rFonts w:ascii="Arial Narrow" w:eastAsia="Times New Roman" w:hAnsi="Arial Narrow" w:cs="Arial"/>
          <w:color w:val="000000"/>
          <w:sz w:val="20"/>
          <w:szCs w:val="20"/>
          <w:lang w:eastAsia="pl-PL"/>
        </w:rPr>
        <w:t>2. Skład osobowy Komisji Rewizyjnej, w tym Przewodniczącego ustala Zgromadzenie w formie uchwały.</w:t>
      </w:r>
    </w:p>
    <w:p w:rsidR="00AC4B7C" w:rsidRPr="00E00829" w:rsidRDefault="00AC4B7C" w:rsidP="00AC4B7C">
      <w:pPr>
        <w:spacing w:after="0" w:line="240" w:lineRule="auto"/>
        <w:rPr>
          <w:rFonts w:ascii="Arial Narrow" w:eastAsia="Times New Roman" w:hAnsi="Arial Narrow" w:cs="Arial"/>
          <w:color w:val="000000"/>
          <w:sz w:val="20"/>
          <w:szCs w:val="20"/>
          <w:lang w:eastAsia="pl-PL"/>
        </w:rPr>
      </w:pPr>
    </w:p>
    <w:p w:rsidR="00AC4B7C" w:rsidRPr="00E00829" w:rsidRDefault="00AC4B7C" w:rsidP="00AC4B7C">
      <w:pPr>
        <w:spacing w:after="0" w:line="240" w:lineRule="auto"/>
        <w:rPr>
          <w:rFonts w:ascii="Arial Narrow" w:eastAsia="Times New Roman" w:hAnsi="Arial Narrow" w:cs="Arial"/>
          <w:color w:val="000000"/>
          <w:sz w:val="20"/>
          <w:szCs w:val="20"/>
          <w:lang w:eastAsia="pl-PL"/>
        </w:rPr>
      </w:pPr>
      <w:r w:rsidRPr="00E00829">
        <w:rPr>
          <w:rFonts w:ascii="Arial Narrow" w:eastAsia="Times New Roman" w:hAnsi="Arial Narrow" w:cs="Arial"/>
          <w:color w:val="000000"/>
          <w:sz w:val="20"/>
          <w:szCs w:val="20"/>
          <w:lang w:eastAsia="pl-PL"/>
        </w:rPr>
        <w:t>§ 24. Do zadań Komisji Rewizyjnej Związku należy:</w:t>
      </w:r>
    </w:p>
    <w:p w:rsidR="00AC4B7C" w:rsidRPr="00E00829" w:rsidRDefault="00AC4B7C" w:rsidP="00AC4B7C">
      <w:pPr>
        <w:numPr>
          <w:ilvl w:val="0"/>
          <w:numId w:val="5"/>
        </w:numPr>
        <w:tabs>
          <w:tab w:val="clear" w:pos="720"/>
          <w:tab w:val="num" w:pos="0"/>
        </w:tabs>
        <w:spacing w:after="0" w:line="240" w:lineRule="auto"/>
        <w:ind w:left="0" w:firstLine="360"/>
        <w:jc w:val="both"/>
        <w:rPr>
          <w:rFonts w:ascii="Arial Narrow" w:eastAsia="Times New Roman" w:hAnsi="Arial Narrow" w:cs="Arial"/>
          <w:color w:val="000000"/>
          <w:sz w:val="20"/>
          <w:szCs w:val="20"/>
          <w:lang w:eastAsia="pl-PL"/>
        </w:rPr>
      </w:pPr>
      <w:r w:rsidRPr="00E00829">
        <w:rPr>
          <w:rFonts w:ascii="Arial Narrow" w:eastAsia="Times New Roman" w:hAnsi="Arial Narrow" w:cs="Arial"/>
          <w:color w:val="000000"/>
          <w:sz w:val="20"/>
          <w:szCs w:val="20"/>
          <w:lang w:eastAsia="pl-PL"/>
        </w:rPr>
        <w:t>przeprowadzanie kontroli z zakresu działalności Związku zgodnie z planem ustalonym przez Zgromadzenie,</w:t>
      </w:r>
    </w:p>
    <w:p w:rsidR="00AC4B7C" w:rsidRPr="00E00829" w:rsidRDefault="00AC4B7C" w:rsidP="00AC4B7C">
      <w:pPr>
        <w:numPr>
          <w:ilvl w:val="0"/>
          <w:numId w:val="5"/>
        </w:numPr>
        <w:tabs>
          <w:tab w:val="clear" w:pos="720"/>
          <w:tab w:val="num" w:pos="0"/>
        </w:tabs>
        <w:spacing w:after="0" w:line="240" w:lineRule="auto"/>
        <w:ind w:left="0" w:firstLine="360"/>
        <w:jc w:val="both"/>
        <w:rPr>
          <w:rFonts w:ascii="Arial Narrow" w:eastAsia="Times New Roman" w:hAnsi="Arial Narrow" w:cs="Arial"/>
          <w:color w:val="000000"/>
          <w:sz w:val="20"/>
          <w:szCs w:val="20"/>
          <w:lang w:eastAsia="pl-PL"/>
        </w:rPr>
      </w:pPr>
      <w:r w:rsidRPr="00E00829">
        <w:rPr>
          <w:rFonts w:ascii="Arial Narrow" w:eastAsia="Times New Roman" w:hAnsi="Arial Narrow" w:cs="Arial"/>
          <w:color w:val="000000"/>
          <w:sz w:val="20"/>
          <w:szCs w:val="20"/>
          <w:lang w:eastAsia="pl-PL"/>
        </w:rPr>
        <w:t>opiniowanie wykonania budżetu związku,</w:t>
      </w:r>
    </w:p>
    <w:p w:rsidR="00AC4B7C" w:rsidRPr="00E00829" w:rsidRDefault="00AC4B7C" w:rsidP="00AC4B7C">
      <w:pPr>
        <w:numPr>
          <w:ilvl w:val="0"/>
          <w:numId w:val="5"/>
        </w:numPr>
        <w:tabs>
          <w:tab w:val="clear" w:pos="720"/>
          <w:tab w:val="num" w:pos="0"/>
        </w:tabs>
        <w:spacing w:after="0" w:line="240" w:lineRule="auto"/>
        <w:ind w:left="0" w:firstLine="360"/>
        <w:jc w:val="both"/>
        <w:rPr>
          <w:rFonts w:ascii="Arial Narrow" w:eastAsia="Times New Roman" w:hAnsi="Arial Narrow" w:cs="Arial"/>
          <w:color w:val="000000"/>
          <w:sz w:val="20"/>
          <w:szCs w:val="20"/>
          <w:lang w:eastAsia="pl-PL"/>
        </w:rPr>
      </w:pPr>
      <w:r w:rsidRPr="00E00829">
        <w:rPr>
          <w:rFonts w:ascii="Arial Narrow" w:eastAsia="Times New Roman" w:hAnsi="Arial Narrow" w:cs="Arial"/>
          <w:color w:val="000000"/>
          <w:sz w:val="20"/>
          <w:szCs w:val="20"/>
          <w:lang w:eastAsia="pl-PL"/>
        </w:rPr>
        <w:t xml:space="preserve">sporządzanie wniosku w sprawie udzielenia bądź nie udzielenia Zarządowi absolutorium. </w:t>
      </w:r>
    </w:p>
    <w:p w:rsidR="00AC4B7C" w:rsidRPr="00E00829" w:rsidRDefault="00AC4B7C" w:rsidP="00AC4B7C">
      <w:pPr>
        <w:spacing w:before="100" w:beforeAutospacing="1" w:after="100" w:afterAutospacing="1" w:line="240" w:lineRule="auto"/>
        <w:jc w:val="both"/>
        <w:rPr>
          <w:rFonts w:ascii="Arial Narrow" w:eastAsia="Times New Roman" w:hAnsi="Arial Narrow" w:cs="Arial"/>
          <w:color w:val="000000"/>
          <w:sz w:val="20"/>
          <w:szCs w:val="20"/>
          <w:lang w:eastAsia="pl-PL"/>
        </w:rPr>
      </w:pPr>
      <w:r w:rsidRPr="00E00829">
        <w:rPr>
          <w:rFonts w:ascii="Arial Narrow" w:eastAsia="Times New Roman" w:hAnsi="Arial Narrow" w:cs="Arial"/>
          <w:color w:val="000000"/>
          <w:sz w:val="20"/>
          <w:szCs w:val="20"/>
          <w:lang w:eastAsia="pl-PL"/>
        </w:rPr>
        <w:t xml:space="preserve">§ 25. Protokoły, wnioski i opinie Komisji wymagają formy pisemnej i podpisania przez wszystkich członków Komisji. </w:t>
      </w:r>
    </w:p>
    <w:p w:rsidR="00AC4B7C" w:rsidRPr="00E00829" w:rsidRDefault="00AC4B7C" w:rsidP="00AC4B7C">
      <w:pPr>
        <w:spacing w:after="0" w:line="240" w:lineRule="auto"/>
        <w:jc w:val="center"/>
        <w:rPr>
          <w:rFonts w:ascii="Arial Narrow" w:eastAsia="Times New Roman" w:hAnsi="Arial Narrow" w:cs="Arial"/>
          <w:b/>
          <w:bCs/>
          <w:color w:val="000000"/>
          <w:sz w:val="20"/>
          <w:szCs w:val="20"/>
          <w:lang w:eastAsia="pl-PL"/>
        </w:rPr>
      </w:pPr>
      <w:r w:rsidRPr="00E00829">
        <w:rPr>
          <w:rFonts w:ascii="Arial Narrow" w:eastAsia="Times New Roman" w:hAnsi="Arial Narrow" w:cs="Arial"/>
          <w:b/>
          <w:bCs/>
          <w:color w:val="000000"/>
          <w:sz w:val="20"/>
          <w:szCs w:val="20"/>
          <w:lang w:eastAsia="pl-PL"/>
        </w:rPr>
        <w:t>IV. Mienie i gospodarka Związku</w:t>
      </w:r>
    </w:p>
    <w:p w:rsidR="00AC4B7C" w:rsidRPr="00E00829" w:rsidRDefault="00AC4B7C" w:rsidP="00AC4B7C">
      <w:pPr>
        <w:spacing w:after="0" w:line="240" w:lineRule="auto"/>
        <w:jc w:val="center"/>
        <w:rPr>
          <w:rFonts w:ascii="Arial Narrow" w:eastAsia="Times New Roman" w:hAnsi="Arial Narrow" w:cs="Arial"/>
          <w:color w:val="000000"/>
          <w:sz w:val="20"/>
          <w:szCs w:val="20"/>
          <w:lang w:eastAsia="pl-PL"/>
        </w:rPr>
      </w:pPr>
    </w:p>
    <w:p w:rsidR="00AC4B7C" w:rsidRPr="00E00829" w:rsidRDefault="00AC4B7C" w:rsidP="00AC4B7C">
      <w:pPr>
        <w:spacing w:after="0" w:line="240" w:lineRule="auto"/>
        <w:rPr>
          <w:rFonts w:ascii="Arial Narrow" w:eastAsia="Times New Roman" w:hAnsi="Arial Narrow" w:cs="Arial"/>
          <w:color w:val="000000"/>
          <w:sz w:val="20"/>
          <w:szCs w:val="20"/>
          <w:lang w:eastAsia="pl-PL"/>
        </w:rPr>
      </w:pPr>
      <w:r w:rsidRPr="00E00829">
        <w:rPr>
          <w:rFonts w:ascii="Arial Narrow" w:eastAsia="Times New Roman" w:hAnsi="Arial Narrow" w:cs="Arial"/>
          <w:color w:val="000000"/>
          <w:sz w:val="20"/>
          <w:szCs w:val="20"/>
          <w:lang w:eastAsia="pl-PL"/>
        </w:rPr>
        <w:t>§ 26. Mienie Związku stanowią w szczególności:</w:t>
      </w:r>
    </w:p>
    <w:p w:rsidR="00AC4B7C" w:rsidRPr="00E00829" w:rsidRDefault="00AC4B7C" w:rsidP="00AC4B7C">
      <w:pPr>
        <w:numPr>
          <w:ilvl w:val="0"/>
          <w:numId w:val="6"/>
        </w:numPr>
        <w:tabs>
          <w:tab w:val="clear" w:pos="360"/>
          <w:tab w:val="num" w:pos="0"/>
        </w:tabs>
        <w:spacing w:after="0" w:line="240" w:lineRule="auto"/>
        <w:ind w:left="0" w:firstLine="426"/>
        <w:jc w:val="both"/>
        <w:rPr>
          <w:rFonts w:ascii="Arial Narrow" w:eastAsia="Times New Roman" w:hAnsi="Arial Narrow" w:cs="Arial"/>
          <w:sz w:val="20"/>
          <w:szCs w:val="20"/>
          <w:lang w:eastAsia="pl-PL"/>
        </w:rPr>
      </w:pPr>
      <w:r w:rsidRPr="00E00829">
        <w:rPr>
          <w:rFonts w:ascii="Arial Narrow" w:eastAsia="Times New Roman" w:hAnsi="Arial Narrow" w:cs="Arial"/>
          <w:sz w:val="20"/>
          <w:szCs w:val="20"/>
          <w:lang w:eastAsia="pl-PL"/>
        </w:rPr>
        <w:t xml:space="preserve">składniki majątkowe w postaci ruchomości i nieruchomości, </w:t>
      </w:r>
      <w:r w:rsidRPr="00E00829">
        <w:rPr>
          <w:rFonts w:ascii="Arial Narrow" w:hAnsi="Arial Narrow"/>
          <w:sz w:val="20"/>
          <w:szCs w:val="20"/>
        </w:rPr>
        <w:t>prawa niematerialne, papiery wartościowe oraz środki finansowe znajdujące się w dyspozycji Związku,</w:t>
      </w:r>
    </w:p>
    <w:p w:rsidR="00AC4B7C" w:rsidRPr="00E00829" w:rsidRDefault="00AC4B7C" w:rsidP="00AC4B7C">
      <w:pPr>
        <w:numPr>
          <w:ilvl w:val="0"/>
          <w:numId w:val="6"/>
        </w:numPr>
        <w:tabs>
          <w:tab w:val="clear" w:pos="360"/>
          <w:tab w:val="num" w:pos="0"/>
        </w:tabs>
        <w:spacing w:after="0" w:line="240" w:lineRule="auto"/>
        <w:ind w:left="0" w:firstLine="426"/>
        <w:jc w:val="both"/>
        <w:rPr>
          <w:rFonts w:ascii="Arial Narrow" w:eastAsia="Times New Roman" w:hAnsi="Arial Narrow" w:cs="Arial"/>
          <w:sz w:val="20"/>
          <w:szCs w:val="20"/>
          <w:lang w:eastAsia="pl-PL"/>
        </w:rPr>
      </w:pPr>
      <w:r w:rsidRPr="00E00829">
        <w:rPr>
          <w:rFonts w:ascii="Arial Narrow" w:eastAsia="Times New Roman" w:hAnsi="Arial Narrow" w:cs="Arial"/>
          <w:color w:val="000000"/>
          <w:sz w:val="20"/>
          <w:szCs w:val="20"/>
          <w:lang w:eastAsia="pl-PL"/>
        </w:rPr>
        <w:t>dochody z majątku Związku,</w:t>
      </w:r>
    </w:p>
    <w:p w:rsidR="00AC4B7C" w:rsidRPr="00E00829" w:rsidRDefault="00AC4B7C" w:rsidP="00AC4B7C">
      <w:pPr>
        <w:numPr>
          <w:ilvl w:val="0"/>
          <w:numId w:val="6"/>
        </w:numPr>
        <w:tabs>
          <w:tab w:val="clear" w:pos="360"/>
          <w:tab w:val="num" w:pos="0"/>
        </w:tabs>
        <w:spacing w:after="0" w:line="240" w:lineRule="auto"/>
        <w:ind w:left="0" w:firstLine="426"/>
        <w:jc w:val="both"/>
        <w:rPr>
          <w:rFonts w:ascii="Arial Narrow" w:eastAsia="Times New Roman" w:hAnsi="Arial Narrow" w:cs="Arial"/>
          <w:sz w:val="20"/>
          <w:szCs w:val="20"/>
          <w:lang w:eastAsia="pl-PL"/>
        </w:rPr>
      </w:pPr>
      <w:r w:rsidRPr="00E00829">
        <w:rPr>
          <w:rFonts w:ascii="Arial Narrow" w:eastAsia="Times New Roman" w:hAnsi="Arial Narrow" w:cs="Arial"/>
          <w:color w:val="000000"/>
          <w:sz w:val="20"/>
          <w:szCs w:val="20"/>
          <w:lang w:eastAsia="pl-PL"/>
        </w:rPr>
        <w:t>subwencje, dotacje, zapisy, darowizny,</w:t>
      </w:r>
    </w:p>
    <w:p w:rsidR="00AC4B7C" w:rsidRPr="00E00829" w:rsidRDefault="00AC4B7C" w:rsidP="00AC4B7C">
      <w:pPr>
        <w:numPr>
          <w:ilvl w:val="0"/>
          <w:numId w:val="6"/>
        </w:numPr>
        <w:tabs>
          <w:tab w:val="clear" w:pos="360"/>
          <w:tab w:val="num" w:pos="0"/>
        </w:tabs>
        <w:spacing w:after="0" w:line="240" w:lineRule="auto"/>
        <w:ind w:left="0" w:firstLine="426"/>
        <w:jc w:val="both"/>
        <w:rPr>
          <w:rFonts w:ascii="Arial Narrow" w:eastAsia="Times New Roman" w:hAnsi="Arial Narrow" w:cs="Arial"/>
          <w:sz w:val="20"/>
          <w:szCs w:val="20"/>
          <w:lang w:eastAsia="pl-PL"/>
        </w:rPr>
      </w:pPr>
      <w:r w:rsidRPr="00E00829">
        <w:rPr>
          <w:rFonts w:ascii="Arial Narrow" w:eastAsia="Times New Roman" w:hAnsi="Arial Narrow" w:cs="Arial"/>
          <w:color w:val="000000"/>
          <w:sz w:val="20"/>
          <w:szCs w:val="20"/>
          <w:lang w:eastAsia="pl-PL"/>
        </w:rPr>
        <w:t xml:space="preserve">składki i opłaty członkowskie. </w:t>
      </w:r>
    </w:p>
    <w:p w:rsidR="00AC4B7C" w:rsidRPr="00E00829" w:rsidRDefault="00AC4B7C" w:rsidP="00AC4B7C">
      <w:pPr>
        <w:spacing w:before="100" w:beforeAutospacing="1" w:after="100" w:afterAutospacing="1" w:line="240" w:lineRule="auto"/>
        <w:jc w:val="both"/>
        <w:rPr>
          <w:rFonts w:ascii="Arial Narrow" w:eastAsia="Times New Roman" w:hAnsi="Arial Narrow" w:cs="Arial"/>
          <w:color w:val="000000"/>
          <w:sz w:val="20"/>
          <w:szCs w:val="20"/>
          <w:lang w:eastAsia="pl-PL"/>
        </w:rPr>
      </w:pPr>
      <w:r w:rsidRPr="00E00829">
        <w:rPr>
          <w:rFonts w:ascii="Arial Narrow" w:eastAsia="Times New Roman" w:hAnsi="Arial Narrow" w:cs="Arial"/>
          <w:color w:val="000000"/>
          <w:sz w:val="20"/>
          <w:szCs w:val="20"/>
          <w:lang w:eastAsia="pl-PL"/>
        </w:rPr>
        <w:t xml:space="preserve">§ 27. Korzystanie z majątku Związku (obiektów i urządzeń) przez inne podmioty jest odpłatne. Stawki odpłatności z tytułu korzystania z majątku Związku ustala Zgromadzenie w drodze uchwały. </w:t>
      </w:r>
    </w:p>
    <w:p w:rsidR="00AC4B7C" w:rsidRPr="00E00829" w:rsidRDefault="00AC4B7C" w:rsidP="00AC4B7C">
      <w:pPr>
        <w:spacing w:before="100" w:beforeAutospacing="1" w:after="100" w:afterAutospacing="1" w:line="240" w:lineRule="auto"/>
        <w:jc w:val="both"/>
        <w:rPr>
          <w:rFonts w:ascii="Arial Narrow" w:eastAsia="Times New Roman" w:hAnsi="Arial Narrow" w:cs="Arial"/>
          <w:color w:val="000000"/>
          <w:sz w:val="20"/>
          <w:szCs w:val="20"/>
          <w:lang w:eastAsia="pl-PL"/>
        </w:rPr>
      </w:pPr>
      <w:r w:rsidRPr="00E00829">
        <w:rPr>
          <w:rFonts w:ascii="Arial Narrow" w:eastAsia="Times New Roman" w:hAnsi="Arial Narrow" w:cs="Arial"/>
          <w:color w:val="000000"/>
          <w:sz w:val="20"/>
          <w:szCs w:val="20"/>
          <w:lang w:eastAsia="pl-PL"/>
        </w:rPr>
        <w:t xml:space="preserve">§ 28. Związek może prowadzić działalność gospodarczą w granicach przewidzianych przepisami ustaw dla samorządu powiatowego. </w:t>
      </w:r>
    </w:p>
    <w:p w:rsidR="00AC4B7C" w:rsidRPr="00E00829" w:rsidRDefault="00AC4B7C" w:rsidP="00AC4B7C">
      <w:pPr>
        <w:spacing w:before="100" w:beforeAutospacing="1" w:after="100" w:afterAutospacing="1" w:line="240" w:lineRule="auto"/>
        <w:jc w:val="both"/>
        <w:rPr>
          <w:rFonts w:ascii="Arial Narrow" w:eastAsia="Times New Roman" w:hAnsi="Arial Narrow" w:cs="Arial"/>
          <w:color w:val="000000"/>
          <w:sz w:val="20"/>
          <w:szCs w:val="20"/>
          <w:lang w:eastAsia="pl-PL"/>
        </w:rPr>
      </w:pPr>
      <w:r w:rsidRPr="00E00829">
        <w:rPr>
          <w:rFonts w:ascii="Arial Narrow" w:eastAsia="Times New Roman" w:hAnsi="Arial Narrow" w:cs="Arial"/>
          <w:color w:val="000000"/>
          <w:sz w:val="20"/>
          <w:szCs w:val="20"/>
          <w:lang w:eastAsia="pl-PL"/>
        </w:rPr>
        <w:t xml:space="preserve">§ 29. Oświadczenia woli w imieniu Związku w sprawach majątkowych składają dwaj członkowie Zarządu, w tym Przewodniczący lub jego Zastępca. </w:t>
      </w:r>
    </w:p>
    <w:p w:rsidR="00AC4B7C" w:rsidRPr="00E00829" w:rsidRDefault="00AC4B7C" w:rsidP="00AC4B7C">
      <w:pPr>
        <w:spacing w:before="100" w:beforeAutospacing="1" w:after="100" w:afterAutospacing="1" w:line="240" w:lineRule="auto"/>
        <w:jc w:val="center"/>
        <w:rPr>
          <w:rFonts w:ascii="Arial Narrow" w:eastAsia="Times New Roman" w:hAnsi="Arial Narrow" w:cs="Arial"/>
          <w:color w:val="000000"/>
          <w:sz w:val="20"/>
          <w:szCs w:val="20"/>
          <w:lang w:eastAsia="pl-PL"/>
        </w:rPr>
      </w:pPr>
      <w:r w:rsidRPr="00E00829">
        <w:rPr>
          <w:rFonts w:ascii="Arial Narrow" w:eastAsia="Times New Roman" w:hAnsi="Arial Narrow" w:cs="Arial"/>
          <w:b/>
          <w:bCs/>
          <w:color w:val="000000"/>
          <w:sz w:val="20"/>
          <w:szCs w:val="20"/>
          <w:lang w:eastAsia="pl-PL"/>
        </w:rPr>
        <w:t>V. Zasady rozliczeń majątkowych i udziału w kosztach wspólnej działalności</w:t>
      </w:r>
    </w:p>
    <w:p w:rsidR="00AC4B7C" w:rsidRPr="00E00829" w:rsidRDefault="00AC4B7C" w:rsidP="00AC4B7C">
      <w:pPr>
        <w:spacing w:after="0" w:line="240" w:lineRule="auto"/>
        <w:jc w:val="both"/>
        <w:rPr>
          <w:rFonts w:ascii="Arial Narrow" w:eastAsia="Times New Roman" w:hAnsi="Arial Narrow" w:cs="Arial"/>
          <w:color w:val="000000"/>
          <w:sz w:val="20"/>
          <w:szCs w:val="20"/>
          <w:lang w:eastAsia="pl-PL"/>
        </w:rPr>
      </w:pPr>
      <w:r w:rsidRPr="00E00829">
        <w:rPr>
          <w:rFonts w:ascii="Arial Narrow" w:eastAsia="Times New Roman" w:hAnsi="Arial Narrow" w:cs="Arial"/>
          <w:color w:val="000000"/>
          <w:sz w:val="20"/>
          <w:szCs w:val="20"/>
          <w:lang w:eastAsia="pl-PL"/>
        </w:rPr>
        <w:t xml:space="preserve">§ 30. 1. Nieruchomości oraz inne niepodzielne składniki majątkowe przekazywane Związkowi przez jego członków nie podlegają zwrotowi w wypadku wystąpienia członka ze Związku - jeżeli Związek nie mógłby bez nich prawidłowo wykonywać swoich zadań statutowych na rzecz pozostałych członków Związku. </w:t>
      </w:r>
    </w:p>
    <w:p w:rsidR="00AC4B7C" w:rsidRPr="00E00829" w:rsidRDefault="00AC4B7C" w:rsidP="00AC4B7C">
      <w:pPr>
        <w:numPr>
          <w:ilvl w:val="0"/>
          <w:numId w:val="10"/>
        </w:numPr>
        <w:spacing w:after="0" w:line="240" w:lineRule="auto"/>
        <w:ind w:left="0" w:firstLine="338"/>
        <w:jc w:val="both"/>
        <w:rPr>
          <w:rFonts w:ascii="Arial Narrow" w:eastAsia="Times New Roman" w:hAnsi="Arial Narrow" w:cs="Arial"/>
          <w:color w:val="000000"/>
          <w:sz w:val="20"/>
          <w:szCs w:val="20"/>
          <w:lang w:eastAsia="pl-PL"/>
        </w:rPr>
      </w:pPr>
      <w:r w:rsidRPr="00E00829">
        <w:rPr>
          <w:rFonts w:ascii="Arial Narrow" w:eastAsia="Times New Roman" w:hAnsi="Arial Narrow" w:cs="Arial"/>
          <w:color w:val="000000"/>
          <w:sz w:val="20"/>
          <w:szCs w:val="20"/>
          <w:lang w:eastAsia="pl-PL"/>
        </w:rPr>
        <w:t xml:space="preserve">W okolicznościach, o których mowa w ust. 1, następuje finansowe rozliczenie wkładu członka. </w:t>
      </w:r>
    </w:p>
    <w:p w:rsidR="00AC4B7C" w:rsidRPr="00E00829" w:rsidRDefault="00AC4B7C" w:rsidP="00AC4B7C">
      <w:pPr>
        <w:spacing w:after="0" w:line="240" w:lineRule="auto"/>
        <w:ind w:left="338"/>
        <w:jc w:val="both"/>
        <w:rPr>
          <w:rFonts w:ascii="Arial Narrow" w:eastAsia="Times New Roman" w:hAnsi="Arial Narrow" w:cs="Arial"/>
          <w:color w:val="000000"/>
          <w:sz w:val="20"/>
          <w:szCs w:val="20"/>
          <w:lang w:eastAsia="pl-PL"/>
        </w:rPr>
      </w:pPr>
    </w:p>
    <w:p w:rsidR="00AC4B7C" w:rsidRPr="00E00829" w:rsidRDefault="00AC4B7C" w:rsidP="00AC4B7C">
      <w:pPr>
        <w:spacing w:after="0" w:line="240" w:lineRule="auto"/>
        <w:jc w:val="both"/>
        <w:rPr>
          <w:rFonts w:ascii="Arial Narrow" w:eastAsia="Times New Roman" w:hAnsi="Arial Narrow" w:cs="Arial"/>
          <w:sz w:val="20"/>
          <w:szCs w:val="20"/>
          <w:lang w:eastAsia="pl-PL"/>
        </w:rPr>
      </w:pPr>
      <w:r w:rsidRPr="00E00829">
        <w:rPr>
          <w:rFonts w:ascii="Arial Narrow" w:eastAsia="Times New Roman" w:hAnsi="Arial Narrow" w:cs="Arial"/>
          <w:color w:val="000000"/>
          <w:sz w:val="20"/>
          <w:szCs w:val="20"/>
          <w:lang w:eastAsia="pl-PL"/>
        </w:rPr>
        <w:t xml:space="preserve">§ 31. 1. Składki członkowskie wynikające z kalkulacji kosztów sporządzonej przez Zarząd Związku nie więcej niż 10 groszy na mieszkańca są wnoszone przez członków Związku kwartalnie, </w:t>
      </w:r>
      <w:r w:rsidRPr="00E00829">
        <w:rPr>
          <w:rFonts w:ascii="Arial Narrow" w:eastAsia="Times New Roman" w:hAnsi="Arial Narrow" w:cs="Arial"/>
          <w:sz w:val="20"/>
          <w:szCs w:val="20"/>
          <w:lang w:eastAsia="pl-PL"/>
        </w:rPr>
        <w:t>w terminie do ostatniego dnia kwartału.</w:t>
      </w:r>
    </w:p>
    <w:p w:rsidR="00AC4B7C" w:rsidRPr="00E00829" w:rsidRDefault="00AC4B7C" w:rsidP="00AC4B7C">
      <w:pPr>
        <w:numPr>
          <w:ilvl w:val="1"/>
          <w:numId w:val="2"/>
        </w:numPr>
        <w:tabs>
          <w:tab w:val="left" w:pos="993"/>
        </w:tabs>
        <w:spacing w:after="0" w:line="240" w:lineRule="auto"/>
        <w:ind w:left="0" w:firstLine="709"/>
        <w:jc w:val="both"/>
        <w:rPr>
          <w:rFonts w:ascii="Arial Narrow" w:eastAsia="Times New Roman" w:hAnsi="Arial Narrow" w:cs="Arial"/>
          <w:sz w:val="20"/>
          <w:szCs w:val="20"/>
          <w:lang w:eastAsia="pl-PL"/>
        </w:rPr>
      </w:pPr>
      <w:r w:rsidRPr="00E00829">
        <w:rPr>
          <w:rFonts w:ascii="Arial Narrow" w:eastAsia="Times New Roman" w:hAnsi="Arial Narrow" w:cs="Arial"/>
          <w:sz w:val="20"/>
          <w:szCs w:val="20"/>
          <w:lang w:eastAsia="pl-PL"/>
        </w:rPr>
        <w:t xml:space="preserve">Składkę ustala się proporcjonalnie do liczby mieszkańców danego powiatu według stanu ludności na koniec roku poprzedniego wg danych GUS. Do czasu publikacji danych przez GUS wnoszona składka traktowana jest jako zaliczka. Korekta składki nastąpi w ostatnim kwartale. </w:t>
      </w:r>
    </w:p>
    <w:p w:rsidR="00AC4B7C" w:rsidRPr="00E00829" w:rsidRDefault="00AC4B7C" w:rsidP="00AC4B7C">
      <w:pPr>
        <w:numPr>
          <w:ilvl w:val="1"/>
          <w:numId w:val="2"/>
        </w:numPr>
        <w:tabs>
          <w:tab w:val="left" w:pos="993"/>
        </w:tabs>
        <w:spacing w:after="0" w:line="240" w:lineRule="auto"/>
        <w:ind w:left="0" w:firstLine="709"/>
        <w:jc w:val="both"/>
        <w:rPr>
          <w:rFonts w:ascii="Arial Narrow" w:eastAsia="Times New Roman" w:hAnsi="Arial Narrow" w:cs="Arial"/>
          <w:sz w:val="20"/>
          <w:szCs w:val="20"/>
          <w:lang w:eastAsia="pl-PL"/>
        </w:rPr>
      </w:pPr>
      <w:r w:rsidRPr="00E00829">
        <w:rPr>
          <w:rFonts w:ascii="Arial Narrow" w:eastAsia="Times New Roman" w:hAnsi="Arial Narrow" w:cs="Arial"/>
          <w:sz w:val="20"/>
          <w:szCs w:val="20"/>
          <w:lang w:eastAsia="pl-PL"/>
        </w:rPr>
        <w:t>Za nieterminową wpłatę składek naliczane będą ustawowe odsetki.</w:t>
      </w:r>
    </w:p>
    <w:p w:rsidR="00AC4B7C" w:rsidRPr="00E00829" w:rsidRDefault="00AC4B7C" w:rsidP="00AC4B7C">
      <w:pPr>
        <w:spacing w:before="100" w:beforeAutospacing="1" w:after="100" w:afterAutospacing="1" w:line="240" w:lineRule="auto"/>
        <w:jc w:val="both"/>
        <w:rPr>
          <w:rFonts w:ascii="Arial Narrow" w:eastAsia="Times New Roman" w:hAnsi="Arial Narrow" w:cs="Arial"/>
          <w:color w:val="000000"/>
          <w:sz w:val="20"/>
          <w:szCs w:val="20"/>
          <w:lang w:eastAsia="pl-PL"/>
        </w:rPr>
      </w:pPr>
      <w:r w:rsidRPr="00E00829">
        <w:rPr>
          <w:rFonts w:ascii="Arial Narrow" w:eastAsia="Times New Roman" w:hAnsi="Arial Narrow" w:cs="Arial"/>
          <w:color w:val="000000"/>
          <w:sz w:val="20"/>
          <w:szCs w:val="20"/>
          <w:lang w:eastAsia="pl-PL"/>
        </w:rPr>
        <w:lastRenderedPageBreak/>
        <w:t xml:space="preserve">§ 32. Powiaty uczestniczą w kosztach wspólnych przedsięwzięć oraz pokrywają wynikłe z tej działalności straty wyłącznie na podstawie uchwał podjętych przez Rady zainteresowanych powiatów. W szczególności powiat nie może być zobowiązany do pokrywania strat w przedsięwzięciach, w których nie uczestniczy. </w:t>
      </w:r>
    </w:p>
    <w:p w:rsidR="00AC4B7C" w:rsidRPr="00E00829" w:rsidRDefault="00AC4B7C" w:rsidP="00AC4B7C">
      <w:pPr>
        <w:autoSpaceDE w:val="0"/>
        <w:autoSpaceDN w:val="0"/>
        <w:adjustRightInd w:val="0"/>
        <w:spacing w:after="0" w:line="240" w:lineRule="auto"/>
        <w:jc w:val="both"/>
        <w:rPr>
          <w:rFonts w:ascii="Arial Narrow" w:hAnsi="Arial Narrow" w:cs="Arial"/>
          <w:sz w:val="20"/>
          <w:szCs w:val="20"/>
          <w:lang w:eastAsia="pl-PL"/>
        </w:rPr>
      </w:pPr>
      <w:r w:rsidRPr="00E00829">
        <w:rPr>
          <w:rFonts w:ascii="Arial Narrow" w:hAnsi="Arial Narrow" w:cs="Arial"/>
          <w:bCs/>
          <w:sz w:val="20"/>
          <w:szCs w:val="20"/>
          <w:lang w:eastAsia="pl-PL"/>
        </w:rPr>
        <w:t>§ 33</w:t>
      </w:r>
      <w:r w:rsidRPr="00E00829">
        <w:rPr>
          <w:rFonts w:ascii="Arial Narrow" w:hAnsi="Arial Narrow" w:cs="Arial"/>
          <w:b/>
          <w:bCs/>
          <w:sz w:val="20"/>
          <w:szCs w:val="20"/>
          <w:lang w:eastAsia="pl-PL"/>
        </w:rPr>
        <w:t xml:space="preserve">. </w:t>
      </w:r>
      <w:r w:rsidRPr="00E00829">
        <w:rPr>
          <w:rFonts w:ascii="Arial Narrow" w:hAnsi="Arial Narrow" w:cs="Arial"/>
          <w:sz w:val="20"/>
          <w:szCs w:val="20"/>
          <w:lang w:eastAsia="pl-PL"/>
        </w:rPr>
        <w:t>Ustala się zasady uczestnictwa członków Związku w kosztach wspólnej działalności, zyskach i pokrywaniu strat Związku:</w:t>
      </w:r>
    </w:p>
    <w:p w:rsidR="00AC4B7C" w:rsidRPr="00E00829" w:rsidRDefault="00AC4B7C" w:rsidP="00AC4B7C">
      <w:pPr>
        <w:numPr>
          <w:ilvl w:val="0"/>
          <w:numId w:val="11"/>
        </w:numPr>
        <w:tabs>
          <w:tab w:val="left" w:pos="0"/>
        </w:tabs>
        <w:autoSpaceDE w:val="0"/>
        <w:autoSpaceDN w:val="0"/>
        <w:adjustRightInd w:val="0"/>
        <w:spacing w:after="0" w:line="240" w:lineRule="auto"/>
        <w:ind w:left="0" w:firstLine="284"/>
        <w:jc w:val="both"/>
        <w:rPr>
          <w:rFonts w:ascii="Arial Narrow" w:hAnsi="Arial Narrow" w:cs="Arial"/>
          <w:sz w:val="20"/>
          <w:szCs w:val="20"/>
          <w:lang w:eastAsia="pl-PL"/>
        </w:rPr>
      </w:pPr>
      <w:r w:rsidRPr="00E00829">
        <w:rPr>
          <w:rFonts w:ascii="Arial Narrow" w:hAnsi="Arial Narrow" w:cs="Arial"/>
          <w:sz w:val="20"/>
          <w:szCs w:val="20"/>
          <w:lang w:eastAsia="pl-PL"/>
        </w:rPr>
        <w:t>Zgromadzenie podejmuje uchwałę o realizacji wspólnego przedsięwzięcia, która winna określać przedmiot wspólnego przedsięwzięcia, koszty jego realizacji i podział tych kosztów pomiędzy członków Związku;</w:t>
      </w:r>
    </w:p>
    <w:p w:rsidR="00AC4B7C" w:rsidRPr="00E00829" w:rsidRDefault="00AC4B7C" w:rsidP="00AC4B7C">
      <w:pPr>
        <w:numPr>
          <w:ilvl w:val="0"/>
          <w:numId w:val="11"/>
        </w:numPr>
        <w:tabs>
          <w:tab w:val="left" w:pos="0"/>
        </w:tabs>
        <w:autoSpaceDE w:val="0"/>
        <w:autoSpaceDN w:val="0"/>
        <w:adjustRightInd w:val="0"/>
        <w:spacing w:after="0" w:line="240" w:lineRule="auto"/>
        <w:ind w:left="0" w:firstLine="284"/>
        <w:jc w:val="both"/>
        <w:rPr>
          <w:rFonts w:ascii="Arial Narrow" w:hAnsi="Arial Narrow" w:cs="Arial"/>
          <w:sz w:val="20"/>
          <w:szCs w:val="20"/>
          <w:lang w:eastAsia="pl-PL"/>
        </w:rPr>
      </w:pPr>
      <w:r w:rsidRPr="00E00829">
        <w:rPr>
          <w:rFonts w:ascii="Arial Narrow" w:hAnsi="Arial Narrow" w:cs="Arial"/>
          <w:sz w:val="20"/>
          <w:szCs w:val="20"/>
          <w:lang w:eastAsia="pl-PL"/>
        </w:rPr>
        <w:t>uchwała Zgromadzenia określona w pkt 1 stanowi podstawę dla rad powiatów – członków Związku do odpowiedniego uwzględnienia w treści uchwał budżetowych kwot wydatków na pokrycie kosztów realizacji wspólnego przedsięwzięcia przypadających na poszczególnych członków Związku;</w:t>
      </w:r>
    </w:p>
    <w:p w:rsidR="00AC4B7C" w:rsidRPr="00E00829" w:rsidRDefault="00AC4B7C" w:rsidP="00AC4B7C">
      <w:pPr>
        <w:numPr>
          <w:ilvl w:val="0"/>
          <w:numId w:val="11"/>
        </w:numPr>
        <w:autoSpaceDE w:val="0"/>
        <w:autoSpaceDN w:val="0"/>
        <w:adjustRightInd w:val="0"/>
        <w:spacing w:after="0" w:line="240" w:lineRule="auto"/>
        <w:ind w:left="0" w:firstLine="284"/>
        <w:jc w:val="both"/>
        <w:rPr>
          <w:rFonts w:ascii="Arial Narrow" w:hAnsi="Arial Narrow" w:cs="Arial"/>
          <w:sz w:val="20"/>
          <w:szCs w:val="20"/>
          <w:lang w:eastAsia="pl-PL"/>
        </w:rPr>
      </w:pPr>
      <w:r w:rsidRPr="00E00829">
        <w:rPr>
          <w:rFonts w:ascii="Arial Narrow" w:hAnsi="Arial Narrow" w:cs="Arial"/>
          <w:sz w:val="20"/>
          <w:szCs w:val="20"/>
          <w:lang w:eastAsia="pl-PL"/>
        </w:rPr>
        <w:t xml:space="preserve">Zgromadzenie podejmuje uchwałę budżetową uwzględniającą po stronie przychodów </w:t>
      </w:r>
      <w:r w:rsidRPr="00E00829">
        <w:rPr>
          <w:rFonts w:ascii="Arial Narrow" w:hAnsi="Arial Narrow" w:cs="Arial"/>
          <w:sz w:val="20"/>
          <w:szCs w:val="20"/>
          <w:lang w:eastAsia="pl-PL"/>
        </w:rPr>
        <w:br/>
        <w:t>i wydatków kwoty określone w pkt 1 i pkt 2;</w:t>
      </w:r>
    </w:p>
    <w:p w:rsidR="00AC4B7C" w:rsidRPr="00E00829" w:rsidRDefault="00AC4B7C" w:rsidP="00AC4B7C">
      <w:pPr>
        <w:numPr>
          <w:ilvl w:val="0"/>
          <w:numId w:val="11"/>
        </w:numPr>
        <w:autoSpaceDE w:val="0"/>
        <w:autoSpaceDN w:val="0"/>
        <w:adjustRightInd w:val="0"/>
        <w:spacing w:after="0" w:line="240" w:lineRule="auto"/>
        <w:ind w:left="0" w:firstLine="284"/>
        <w:jc w:val="both"/>
        <w:rPr>
          <w:rFonts w:ascii="Arial Narrow" w:hAnsi="Arial Narrow" w:cs="Arial"/>
          <w:sz w:val="20"/>
          <w:szCs w:val="20"/>
          <w:lang w:eastAsia="pl-PL"/>
        </w:rPr>
      </w:pPr>
      <w:r w:rsidRPr="00E00829">
        <w:rPr>
          <w:rFonts w:ascii="Arial Narrow" w:hAnsi="Arial Narrow" w:cs="Arial"/>
          <w:sz w:val="20"/>
          <w:szCs w:val="20"/>
          <w:lang w:eastAsia="pl-PL"/>
        </w:rPr>
        <w:t>na podstawie uchwały budżetowej określonej w pkt 3 Zarząd występuje do instytucji udzielającej bezzwrotnej pomocy finansowej z wnioskiem o dofinansowanie realizacji wspólnego przedsięwzięcia;</w:t>
      </w:r>
    </w:p>
    <w:p w:rsidR="00AC4B7C" w:rsidRPr="00E00829" w:rsidRDefault="00AC4B7C" w:rsidP="00AC4B7C">
      <w:pPr>
        <w:numPr>
          <w:ilvl w:val="0"/>
          <w:numId w:val="11"/>
        </w:numPr>
        <w:autoSpaceDE w:val="0"/>
        <w:autoSpaceDN w:val="0"/>
        <w:adjustRightInd w:val="0"/>
        <w:spacing w:after="0" w:line="240" w:lineRule="auto"/>
        <w:ind w:left="0" w:firstLine="284"/>
        <w:jc w:val="both"/>
        <w:rPr>
          <w:rFonts w:ascii="Arial Narrow" w:hAnsi="Arial Narrow" w:cs="Arial"/>
          <w:sz w:val="20"/>
          <w:szCs w:val="20"/>
          <w:lang w:eastAsia="pl-PL"/>
        </w:rPr>
      </w:pPr>
      <w:r w:rsidRPr="00E00829">
        <w:rPr>
          <w:rFonts w:ascii="Arial Narrow" w:hAnsi="Arial Narrow" w:cs="Arial"/>
          <w:sz w:val="20"/>
          <w:szCs w:val="20"/>
          <w:lang w:eastAsia="pl-PL"/>
        </w:rPr>
        <w:t>uchwała budżetowa podjęta zgodnie z pkt 3 stanowi dla Zarządu podstawę do realizacji wspólnego przedsięwzięcia, a w szczególności do dokonywania zgodnie z obowiązującymi przepisami, w tym ustawy z dnia 29 stycznia 2004 r. Prawo zamówień publicznych zakupu niezbędnych dóbr, usług i robót budowlanych;</w:t>
      </w:r>
    </w:p>
    <w:p w:rsidR="00AC4B7C" w:rsidRPr="00E00829" w:rsidRDefault="00AC4B7C" w:rsidP="00AC4B7C">
      <w:pPr>
        <w:numPr>
          <w:ilvl w:val="0"/>
          <w:numId w:val="11"/>
        </w:numPr>
        <w:autoSpaceDE w:val="0"/>
        <w:autoSpaceDN w:val="0"/>
        <w:adjustRightInd w:val="0"/>
        <w:spacing w:after="0" w:line="240" w:lineRule="auto"/>
        <w:ind w:left="0" w:firstLine="284"/>
        <w:jc w:val="both"/>
        <w:rPr>
          <w:rFonts w:ascii="Arial Narrow" w:hAnsi="Arial Narrow" w:cs="Arial"/>
          <w:sz w:val="20"/>
          <w:szCs w:val="20"/>
          <w:lang w:eastAsia="pl-PL"/>
        </w:rPr>
      </w:pPr>
      <w:r w:rsidRPr="00E00829">
        <w:rPr>
          <w:rFonts w:ascii="Arial Narrow" w:hAnsi="Arial Narrow" w:cs="Arial"/>
          <w:sz w:val="20"/>
          <w:szCs w:val="20"/>
          <w:lang w:eastAsia="pl-PL"/>
        </w:rPr>
        <w:t>po zakończeniu realizacji wspólnego przedsięwzięcia Zarząd dokonuje rozliczenia kosztów realizacji wspólnego przedsięwzięcia i sporządza sprawozdanie, które podlega zatwierdzeniu przez Zgromadzenie w drodze uchwały;</w:t>
      </w:r>
    </w:p>
    <w:p w:rsidR="00AC4B7C" w:rsidRPr="00E00829" w:rsidRDefault="00AC4B7C" w:rsidP="00AC4B7C">
      <w:pPr>
        <w:numPr>
          <w:ilvl w:val="0"/>
          <w:numId w:val="11"/>
        </w:numPr>
        <w:autoSpaceDE w:val="0"/>
        <w:autoSpaceDN w:val="0"/>
        <w:adjustRightInd w:val="0"/>
        <w:spacing w:after="0" w:line="240" w:lineRule="auto"/>
        <w:ind w:left="0" w:firstLine="284"/>
        <w:jc w:val="both"/>
        <w:rPr>
          <w:rFonts w:ascii="Arial Narrow" w:eastAsia="Times New Roman" w:hAnsi="Arial Narrow" w:cs="Arial"/>
          <w:b/>
          <w:bCs/>
          <w:sz w:val="20"/>
          <w:szCs w:val="20"/>
          <w:lang w:eastAsia="pl-PL"/>
        </w:rPr>
      </w:pPr>
      <w:r w:rsidRPr="00E00829">
        <w:rPr>
          <w:rFonts w:ascii="Arial Narrow" w:hAnsi="Arial Narrow" w:cs="Arial"/>
          <w:sz w:val="20"/>
          <w:szCs w:val="20"/>
          <w:lang w:eastAsia="pl-PL"/>
        </w:rPr>
        <w:t>po zakończenia realizacji wspólnego przedsięwzięcia Zgromadzenie podejmuje uchwałę o przekazaniu przedmiotu wspólnego przedsięwzięcia poszczególnym członkom Związku. Uchwała Zgromadzenia stanowi podstawę do protokolarnego przekazania przedmiotu wspólnego przedsięwzięcia przez Zarząd.</w:t>
      </w:r>
    </w:p>
    <w:p w:rsidR="00AC4B7C" w:rsidRPr="00E00829" w:rsidRDefault="00AC4B7C" w:rsidP="00AC4B7C">
      <w:pPr>
        <w:spacing w:after="0" w:line="240" w:lineRule="auto"/>
        <w:ind w:firstLine="284"/>
        <w:rPr>
          <w:rFonts w:ascii="Arial Narrow" w:eastAsia="Times New Roman" w:hAnsi="Arial Narrow" w:cs="Arial"/>
          <w:b/>
          <w:bCs/>
          <w:color w:val="000000"/>
          <w:sz w:val="20"/>
          <w:szCs w:val="20"/>
          <w:lang w:eastAsia="pl-PL"/>
        </w:rPr>
      </w:pPr>
    </w:p>
    <w:p w:rsidR="00AC4B7C" w:rsidRPr="00E00829" w:rsidRDefault="00AC4B7C" w:rsidP="00AC4B7C">
      <w:pPr>
        <w:spacing w:after="0" w:line="240" w:lineRule="auto"/>
        <w:jc w:val="center"/>
        <w:rPr>
          <w:rFonts w:ascii="Arial Narrow" w:eastAsia="Times New Roman" w:hAnsi="Arial Narrow" w:cs="Arial"/>
          <w:b/>
          <w:bCs/>
          <w:color w:val="000000"/>
          <w:sz w:val="20"/>
          <w:szCs w:val="20"/>
          <w:lang w:eastAsia="pl-PL"/>
        </w:rPr>
      </w:pPr>
      <w:r w:rsidRPr="00E00829">
        <w:rPr>
          <w:rFonts w:ascii="Arial Narrow" w:eastAsia="Times New Roman" w:hAnsi="Arial Narrow" w:cs="Arial"/>
          <w:b/>
          <w:bCs/>
          <w:color w:val="000000"/>
          <w:sz w:val="20"/>
          <w:szCs w:val="20"/>
          <w:lang w:eastAsia="pl-PL"/>
        </w:rPr>
        <w:t>VI. Zasady przystępowania i występowania członków do Związku</w:t>
      </w:r>
    </w:p>
    <w:p w:rsidR="00AC4B7C" w:rsidRPr="00E00829" w:rsidRDefault="00AC4B7C" w:rsidP="00AC4B7C">
      <w:pPr>
        <w:spacing w:after="0" w:line="240" w:lineRule="auto"/>
        <w:jc w:val="center"/>
        <w:rPr>
          <w:rFonts w:ascii="Arial Narrow" w:eastAsia="Times New Roman" w:hAnsi="Arial Narrow" w:cs="Arial"/>
          <w:color w:val="000000"/>
          <w:sz w:val="20"/>
          <w:szCs w:val="20"/>
          <w:lang w:eastAsia="pl-PL"/>
        </w:rPr>
      </w:pPr>
    </w:p>
    <w:p w:rsidR="00AC4B7C" w:rsidRPr="00E00829" w:rsidRDefault="00AC4B7C" w:rsidP="00AC4B7C">
      <w:pPr>
        <w:spacing w:after="0" w:line="240" w:lineRule="auto"/>
        <w:jc w:val="both"/>
        <w:rPr>
          <w:rFonts w:ascii="Arial Narrow" w:eastAsia="Times New Roman" w:hAnsi="Arial Narrow" w:cs="Arial"/>
          <w:color w:val="000000"/>
          <w:sz w:val="20"/>
          <w:szCs w:val="20"/>
          <w:lang w:eastAsia="pl-PL"/>
        </w:rPr>
      </w:pPr>
      <w:r w:rsidRPr="00E00829">
        <w:rPr>
          <w:rFonts w:ascii="Arial Narrow" w:eastAsia="Times New Roman" w:hAnsi="Arial Narrow" w:cs="Arial"/>
          <w:color w:val="000000"/>
          <w:sz w:val="20"/>
          <w:szCs w:val="20"/>
          <w:lang w:eastAsia="pl-PL"/>
        </w:rPr>
        <w:t>§ 34. 1. Przystąpienie nowego członka do Związku wymaga:</w:t>
      </w:r>
    </w:p>
    <w:p w:rsidR="00AC4B7C" w:rsidRPr="00E00829" w:rsidRDefault="00AC4B7C" w:rsidP="00AC4B7C">
      <w:pPr>
        <w:numPr>
          <w:ilvl w:val="0"/>
          <w:numId w:val="7"/>
        </w:numPr>
        <w:spacing w:after="0" w:line="240" w:lineRule="auto"/>
        <w:jc w:val="both"/>
        <w:rPr>
          <w:rFonts w:ascii="Arial Narrow" w:eastAsia="Times New Roman" w:hAnsi="Arial Narrow" w:cs="Arial"/>
          <w:color w:val="000000"/>
          <w:sz w:val="20"/>
          <w:szCs w:val="20"/>
          <w:lang w:eastAsia="pl-PL"/>
        </w:rPr>
      </w:pPr>
      <w:r w:rsidRPr="00E00829">
        <w:rPr>
          <w:rFonts w:ascii="Arial Narrow" w:eastAsia="Times New Roman" w:hAnsi="Arial Narrow" w:cs="Arial"/>
          <w:color w:val="000000"/>
          <w:sz w:val="20"/>
          <w:szCs w:val="20"/>
          <w:lang w:eastAsia="pl-PL"/>
        </w:rPr>
        <w:t>podjęcia przez Radę wstępującego powiatu uchwały o przystąpieniu do Związku,</w:t>
      </w:r>
    </w:p>
    <w:p w:rsidR="00AC4B7C" w:rsidRPr="00E00829" w:rsidRDefault="00AC4B7C" w:rsidP="00AC4B7C">
      <w:pPr>
        <w:numPr>
          <w:ilvl w:val="0"/>
          <w:numId w:val="7"/>
        </w:numPr>
        <w:spacing w:after="0" w:line="240" w:lineRule="auto"/>
        <w:jc w:val="both"/>
        <w:rPr>
          <w:rFonts w:ascii="Arial Narrow" w:eastAsia="Times New Roman" w:hAnsi="Arial Narrow" w:cs="Arial"/>
          <w:color w:val="000000"/>
          <w:sz w:val="20"/>
          <w:szCs w:val="20"/>
          <w:lang w:eastAsia="pl-PL"/>
        </w:rPr>
      </w:pPr>
      <w:r w:rsidRPr="00E00829">
        <w:rPr>
          <w:rFonts w:ascii="Arial Narrow" w:eastAsia="Times New Roman" w:hAnsi="Arial Narrow" w:cs="Arial"/>
          <w:color w:val="000000"/>
          <w:sz w:val="20"/>
          <w:szCs w:val="20"/>
          <w:lang w:eastAsia="pl-PL"/>
        </w:rPr>
        <w:t>podjęcie przez Radę wstępującego powiatu uchwały o przyjęciu Statutu Związku,</w:t>
      </w:r>
    </w:p>
    <w:p w:rsidR="00AC4B7C" w:rsidRPr="00E00829" w:rsidRDefault="00AC4B7C" w:rsidP="00AC4B7C">
      <w:pPr>
        <w:numPr>
          <w:ilvl w:val="0"/>
          <w:numId w:val="7"/>
        </w:numPr>
        <w:tabs>
          <w:tab w:val="clear" w:pos="720"/>
          <w:tab w:val="num" w:pos="0"/>
        </w:tabs>
        <w:spacing w:after="0" w:line="240" w:lineRule="auto"/>
        <w:ind w:left="0" w:firstLine="360"/>
        <w:jc w:val="both"/>
        <w:rPr>
          <w:rFonts w:ascii="Arial Narrow" w:eastAsia="Times New Roman" w:hAnsi="Arial Narrow" w:cs="Arial"/>
          <w:color w:val="00B050"/>
          <w:sz w:val="20"/>
          <w:szCs w:val="20"/>
          <w:lang w:eastAsia="pl-PL"/>
        </w:rPr>
      </w:pPr>
      <w:r w:rsidRPr="00E00829">
        <w:rPr>
          <w:rFonts w:ascii="Arial Narrow" w:eastAsia="Times New Roman" w:hAnsi="Arial Narrow" w:cs="Arial"/>
          <w:color w:val="000000"/>
          <w:sz w:val="20"/>
          <w:szCs w:val="20"/>
          <w:lang w:eastAsia="pl-PL"/>
        </w:rPr>
        <w:t>przedłożenia Zarządowi Związku uchwał, o których mowa w pkt 1 i 2 oraz pozostałych wymaganych przepisami prawa dokumentów niezbędnych do dokonania zgłoszenia do rejestru związków powiatów o przyjęciu nowego członka.</w:t>
      </w:r>
    </w:p>
    <w:p w:rsidR="00AC4B7C" w:rsidRPr="00E00829" w:rsidRDefault="00AC4B7C" w:rsidP="00AC4B7C">
      <w:pPr>
        <w:numPr>
          <w:ilvl w:val="1"/>
          <w:numId w:val="7"/>
        </w:numPr>
        <w:spacing w:after="0" w:line="240" w:lineRule="auto"/>
        <w:ind w:left="851" w:hanging="284"/>
        <w:jc w:val="both"/>
        <w:rPr>
          <w:rFonts w:ascii="Arial Narrow" w:eastAsia="Times New Roman" w:hAnsi="Arial Narrow" w:cs="Arial"/>
          <w:sz w:val="20"/>
          <w:szCs w:val="20"/>
          <w:lang w:eastAsia="pl-PL"/>
        </w:rPr>
      </w:pPr>
      <w:r w:rsidRPr="00E00829">
        <w:rPr>
          <w:rFonts w:ascii="Arial Narrow" w:eastAsia="Times New Roman" w:hAnsi="Arial Narrow" w:cs="Arial"/>
          <w:sz w:val="20"/>
          <w:szCs w:val="20"/>
          <w:lang w:eastAsia="pl-PL"/>
        </w:rPr>
        <w:t xml:space="preserve">Przyjęcie nowego członka Związku wymaga przyjęcia przez Zgromadzenie uchwał: </w:t>
      </w:r>
    </w:p>
    <w:p w:rsidR="00AC4B7C" w:rsidRPr="00E00829" w:rsidRDefault="00AC4B7C" w:rsidP="00AC4B7C">
      <w:pPr>
        <w:numPr>
          <w:ilvl w:val="1"/>
          <w:numId w:val="4"/>
        </w:numPr>
        <w:tabs>
          <w:tab w:val="clear" w:pos="1440"/>
          <w:tab w:val="num" w:pos="709"/>
        </w:tabs>
        <w:spacing w:after="0" w:line="240" w:lineRule="auto"/>
        <w:ind w:hanging="1014"/>
        <w:jc w:val="both"/>
        <w:rPr>
          <w:rFonts w:ascii="Arial Narrow" w:eastAsia="Times New Roman" w:hAnsi="Arial Narrow" w:cs="Arial"/>
          <w:sz w:val="20"/>
          <w:szCs w:val="20"/>
          <w:lang w:eastAsia="pl-PL"/>
        </w:rPr>
      </w:pPr>
      <w:r w:rsidRPr="00E00829">
        <w:rPr>
          <w:rFonts w:ascii="Arial Narrow" w:eastAsia="Times New Roman" w:hAnsi="Arial Narrow" w:cs="Arial"/>
          <w:sz w:val="20"/>
          <w:szCs w:val="20"/>
          <w:lang w:eastAsia="pl-PL"/>
        </w:rPr>
        <w:t>o przyjęciu nowego członka,</w:t>
      </w:r>
    </w:p>
    <w:p w:rsidR="00AC4B7C" w:rsidRPr="00E00829" w:rsidRDefault="00AC4B7C" w:rsidP="00AC4B7C">
      <w:pPr>
        <w:numPr>
          <w:ilvl w:val="1"/>
          <w:numId w:val="4"/>
        </w:numPr>
        <w:tabs>
          <w:tab w:val="clear" w:pos="1440"/>
          <w:tab w:val="num" w:pos="709"/>
        </w:tabs>
        <w:spacing w:after="0" w:line="240" w:lineRule="auto"/>
        <w:ind w:hanging="1014"/>
        <w:jc w:val="both"/>
        <w:rPr>
          <w:rFonts w:ascii="Arial Narrow" w:eastAsia="Times New Roman" w:hAnsi="Arial Narrow" w:cs="Arial"/>
          <w:sz w:val="20"/>
          <w:szCs w:val="20"/>
          <w:lang w:eastAsia="pl-PL"/>
        </w:rPr>
      </w:pPr>
      <w:r w:rsidRPr="00E00829">
        <w:rPr>
          <w:rFonts w:ascii="Arial Narrow" w:eastAsia="Times New Roman" w:hAnsi="Arial Narrow" w:cs="Arial"/>
          <w:sz w:val="20"/>
          <w:szCs w:val="20"/>
          <w:lang w:eastAsia="pl-PL"/>
        </w:rPr>
        <w:t xml:space="preserve">o zmianie statutu . </w:t>
      </w:r>
    </w:p>
    <w:p w:rsidR="00AC4B7C" w:rsidRPr="00E00829" w:rsidRDefault="00AC4B7C" w:rsidP="00AC4B7C">
      <w:pPr>
        <w:spacing w:before="100" w:beforeAutospacing="1" w:after="100" w:afterAutospacing="1" w:line="240" w:lineRule="auto"/>
        <w:jc w:val="both"/>
        <w:rPr>
          <w:rFonts w:ascii="Arial Narrow" w:eastAsia="Times New Roman" w:hAnsi="Arial Narrow" w:cs="Arial"/>
          <w:color w:val="000000"/>
          <w:sz w:val="20"/>
          <w:szCs w:val="20"/>
          <w:lang w:eastAsia="pl-PL"/>
        </w:rPr>
      </w:pPr>
      <w:r w:rsidRPr="00E00829">
        <w:rPr>
          <w:rFonts w:ascii="Arial Narrow" w:eastAsia="Times New Roman" w:hAnsi="Arial Narrow" w:cs="Arial"/>
          <w:color w:val="000000"/>
          <w:sz w:val="20"/>
          <w:szCs w:val="20"/>
          <w:lang w:eastAsia="pl-PL"/>
        </w:rPr>
        <w:t xml:space="preserve">§ 35. Wystąpienie członka ze Związku może nastąpić z co najmniej sześciomiesięcznym wymówieniem, ze skutkiem na koniec roku budżetowego. </w:t>
      </w:r>
    </w:p>
    <w:p w:rsidR="00AC4B7C" w:rsidRPr="00E00829" w:rsidRDefault="00AC4B7C" w:rsidP="00AC4B7C">
      <w:pPr>
        <w:spacing w:before="100" w:beforeAutospacing="1" w:after="100" w:afterAutospacing="1" w:line="240" w:lineRule="auto"/>
        <w:jc w:val="both"/>
        <w:rPr>
          <w:rFonts w:ascii="Arial Narrow" w:eastAsia="Times New Roman" w:hAnsi="Arial Narrow" w:cs="Arial"/>
          <w:color w:val="000000"/>
          <w:sz w:val="20"/>
          <w:szCs w:val="20"/>
          <w:lang w:eastAsia="pl-PL"/>
        </w:rPr>
      </w:pPr>
      <w:r w:rsidRPr="00E00829">
        <w:rPr>
          <w:rFonts w:ascii="Arial Narrow" w:eastAsia="Times New Roman" w:hAnsi="Arial Narrow" w:cs="Arial"/>
          <w:color w:val="000000"/>
          <w:sz w:val="20"/>
          <w:szCs w:val="20"/>
          <w:lang w:eastAsia="pl-PL"/>
        </w:rPr>
        <w:t xml:space="preserve">§ 36. Półroczne zaległości w opłacaniu składek przez członka, mogą stanowić podstawę podjęcia przez Zgromadzenie, uchwały o jego wykreśleniu ze Związku. </w:t>
      </w:r>
    </w:p>
    <w:p w:rsidR="00AC4B7C" w:rsidRPr="00E00829" w:rsidRDefault="00AC4B7C" w:rsidP="00AC4B7C">
      <w:pPr>
        <w:autoSpaceDE w:val="0"/>
        <w:autoSpaceDN w:val="0"/>
        <w:adjustRightInd w:val="0"/>
        <w:spacing w:after="0" w:line="240" w:lineRule="auto"/>
        <w:jc w:val="both"/>
        <w:rPr>
          <w:rFonts w:ascii="Arial Narrow" w:hAnsi="Arial Narrow" w:cs="Arial"/>
          <w:b/>
          <w:bCs/>
          <w:sz w:val="20"/>
          <w:szCs w:val="20"/>
          <w:lang w:eastAsia="pl-PL"/>
        </w:rPr>
      </w:pPr>
    </w:p>
    <w:p w:rsidR="00AC4B7C" w:rsidRPr="00E00829" w:rsidRDefault="00AC4B7C" w:rsidP="00AC4B7C">
      <w:pPr>
        <w:autoSpaceDE w:val="0"/>
        <w:autoSpaceDN w:val="0"/>
        <w:adjustRightInd w:val="0"/>
        <w:spacing w:after="0" w:line="240" w:lineRule="auto"/>
        <w:jc w:val="center"/>
        <w:rPr>
          <w:rFonts w:ascii="Arial Narrow" w:hAnsi="Arial Narrow" w:cs="Arial"/>
          <w:b/>
          <w:bCs/>
          <w:sz w:val="20"/>
          <w:szCs w:val="20"/>
          <w:lang w:eastAsia="pl-PL"/>
        </w:rPr>
      </w:pPr>
      <w:r w:rsidRPr="00E00829">
        <w:rPr>
          <w:rFonts w:ascii="Arial Narrow" w:hAnsi="Arial Narrow" w:cs="Arial"/>
          <w:b/>
          <w:bCs/>
          <w:sz w:val="20"/>
          <w:szCs w:val="20"/>
          <w:lang w:eastAsia="pl-PL"/>
        </w:rPr>
        <w:t>VII. Zasady likwidacji Zwi</w:t>
      </w:r>
      <w:r w:rsidRPr="00E00829">
        <w:rPr>
          <w:rFonts w:ascii="Arial Narrow" w:hAnsi="Arial Narrow" w:cs="Arial,Bold"/>
          <w:b/>
          <w:bCs/>
          <w:sz w:val="20"/>
          <w:szCs w:val="20"/>
          <w:lang w:eastAsia="pl-PL"/>
        </w:rPr>
        <w:t>ą</w:t>
      </w:r>
      <w:r w:rsidRPr="00E00829">
        <w:rPr>
          <w:rFonts w:ascii="Arial Narrow" w:hAnsi="Arial Narrow" w:cs="Arial"/>
          <w:b/>
          <w:bCs/>
          <w:sz w:val="20"/>
          <w:szCs w:val="20"/>
          <w:lang w:eastAsia="pl-PL"/>
        </w:rPr>
        <w:t>zku</w:t>
      </w:r>
    </w:p>
    <w:p w:rsidR="00AC4B7C" w:rsidRPr="00E00829" w:rsidRDefault="00AC4B7C" w:rsidP="00AC4B7C">
      <w:pPr>
        <w:autoSpaceDE w:val="0"/>
        <w:autoSpaceDN w:val="0"/>
        <w:adjustRightInd w:val="0"/>
        <w:spacing w:after="0" w:line="240" w:lineRule="auto"/>
        <w:jc w:val="center"/>
        <w:rPr>
          <w:rFonts w:ascii="Arial Narrow" w:hAnsi="Arial Narrow" w:cs="Arial"/>
          <w:b/>
          <w:bCs/>
          <w:sz w:val="20"/>
          <w:szCs w:val="20"/>
          <w:lang w:eastAsia="pl-PL"/>
        </w:rPr>
      </w:pPr>
    </w:p>
    <w:p w:rsidR="00AC4B7C" w:rsidRPr="00E00829" w:rsidRDefault="00AC4B7C" w:rsidP="00AC4B7C">
      <w:pPr>
        <w:autoSpaceDE w:val="0"/>
        <w:autoSpaceDN w:val="0"/>
        <w:adjustRightInd w:val="0"/>
        <w:spacing w:after="0" w:line="240" w:lineRule="auto"/>
        <w:jc w:val="both"/>
        <w:rPr>
          <w:rFonts w:ascii="Arial Narrow" w:hAnsi="Arial Narrow" w:cs="Arial"/>
          <w:sz w:val="20"/>
          <w:szCs w:val="20"/>
          <w:lang w:eastAsia="pl-PL"/>
        </w:rPr>
      </w:pPr>
      <w:r w:rsidRPr="00E00829">
        <w:rPr>
          <w:rFonts w:ascii="Arial Narrow" w:hAnsi="Arial Narrow" w:cs="Arial"/>
          <w:bCs/>
          <w:sz w:val="20"/>
          <w:szCs w:val="20"/>
          <w:lang w:eastAsia="pl-PL"/>
        </w:rPr>
        <w:t xml:space="preserve">§ 37. </w:t>
      </w:r>
      <w:r w:rsidRPr="00E00829">
        <w:rPr>
          <w:rFonts w:ascii="Arial Narrow" w:hAnsi="Arial Narrow" w:cs="Arial"/>
          <w:sz w:val="20"/>
          <w:szCs w:val="20"/>
          <w:lang w:eastAsia="pl-PL"/>
        </w:rPr>
        <w:t>Rozwiązanie i likwidacja Związku następuje w drodze uchwały Zgromadzenia na wniosek co najmniej 1/3 statutowej liczby członków Związku.</w:t>
      </w:r>
    </w:p>
    <w:p w:rsidR="00AC4B7C" w:rsidRPr="00E00829" w:rsidRDefault="00AC4B7C" w:rsidP="00AC4B7C">
      <w:pPr>
        <w:autoSpaceDE w:val="0"/>
        <w:autoSpaceDN w:val="0"/>
        <w:adjustRightInd w:val="0"/>
        <w:spacing w:after="0" w:line="240" w:lineRule="auto"/>
        <w:jc w:val="both"/>
        <w:rPr>
          <w:rFonts w:ascii="Arial Narrow" w:hAnsi="Arial Narrow" w:cs="Arial"/>
          <w:b/>
          <w:bCs/>
          <w:sz w:val="20"/>
          <w:szCs w:val="20"/>
          <w:lang w:eastAsia="pl-PL"/>
        </w:rPr>
      </w:pPr>
    </w:p>
    <w:p w:rsidR="00AC4B7C" w:rsidRPr="00E00829" w:rsidRDefault="00AC4B7C" w:rsidP="00AC4B7C">
      <w:pPr>
        <w:autoSpaceDE w:val="0"/>
        <w:autoSpaceDN w:val="0"/>
        <w:adjustRightInd w:val="0"/>
        <w:spacing w:after="0" w:line="240" w:lineRule="auto"/>
        <w:jc w:val="both"/>
        <w:rPr>
          <w:rFonts w:ascii="Arial Narrow" w:hAnsi="Arial Narrow" w:cs="Arial"/>
          <w:sz w:val="20"/>
          <w:szCs w:val="20"/>
          <w:lang w:eastAsia="pl-PL"/>
        </w:rPr>
      </w:pPr>
      <w:r w:rsidRPr="00E00829">
        <w:rPr>
          <w:rFonts w:ascii="Arial Narrow" w:hAnsi="Arial Narrow" w:cs="Arial"/>
          <w:bCs/>
          <w:sz w:val="20"/>
          <w:szCs w:val="20"/>
          <w:lang w:eastAsia="pl-PL"/>
        </w:rPr>
        <w:t xml:space="preserve">§ 38. </w:t>
      </w:r>
      <w:r w:rsidRPr="00E00829">
        <w:rPr>
          <w:rFonts w:ascii="Arial Narrow" w:hAnsi="Arial Narrow" w:cs="Arial"/>
          <w:sz w:val="20"/>
          <w:szCs w:val="20"/>
          <w:lang w:eastAsia="pl-PL"/>
        </w:rPr>
        <w:t>W przypadku likwidacji Związku, jego majątek, po zaspokojeniu wszelkich zobowiązań i roszczeń wierzycieli, przechodzi na rzecz członków Związku, proporcjonalnie do ich udziałów w majątku Związku. O sprawach tych rozstrzyga Zgromadzenie po zapoznaniu się z wnioskiem komisji likwidacyjnej powołanej przez Zgromadzenie.</w:t>
      </w:r>
    </w:p>
    <w:p w:rsidR="00AC4B7C" w:rsidRPr="00E00829" w:rsidRDefault="00AC4B7C" w:rsidP="00AC4B7C">
      <w:pPr>
        <w:autoSpaceDE w:val="0"/>
        <w:autoSpaceDN w:val="0"/>
        <w:adjustRightInd w:val="0"/>
        <w:spacing w:after="0" w:line="240" w:lineRule="auto"/>
        <w:jc w:val="both"/>
        <w:rPr>
          <w:rFonts w:ascii="Arial Narrow" w:hAnsi="Arial Narrow" w:cs="Arial"/>
          <w:b/>
          <w:bCs/>
          <w:sz w:val="20"/>
          <w:szCs w:val="20"/>
          <w:lang w:eastAsia="pl-PL"/>
        </w:rPr>
      </w:pPr>
    </w:p>
    <w:p w:rsidR="00AC4B7C" w:rsidRPr="00E00829" w:rsidRDefault="00AC4B7C" w:rsidP="00AC4B7C">
      <w:pPr>
        <w:autoSpaceDE w:val="0"/>
        <w:autoSpaceDN w:val="0"/>
        <w:adjustRightInd w:val="0"/>
        <w:spacing w:after="0" w:line="240" w:lineRule="auto"/>
        <w:jc w:val="center"/>
        <w:rPr>
          <w:rFonts w:ascii="Arial Narrow" w:hAnsi="Arial Narrow" w:cs="Arial"/>
          <w:b/>
          <w:bCs/>
          <w:sz w:val="20"/>
          <w:szCs w:val="20"/>
          <w:lang w:eastAsia="pl-PL"/>
        </w:rPr>
      </w:pPr>
      <w:r w:rsidRPr="00E00829">
        <w:rPr>
          <w:rFonts w:ascii="Arial Narrow" w:hAnsi="Arial Narrow" w:cs="Arial"/>
          <w:b/>
          <w:bCs/>
          <w:sz w:val="20"/>
          <w:szCs w:val="20"/>
          <w:lang w:eastAsia="pl-PL"/>
        </w:rPr>
        <w:t>VIII. Zmiany statutu</w:t>
      </w:r>
    </w:p>
    <w:p w:rsidR="00AC4B7C" w:rsidRPr="00E00829" w:rsidRDefault="00AC4B7C" w:rsidP="00AC4B7C">
      <w:pPr>
        <w:autoSpaceDE w:val="0"/>
        <w:autoSpaceDN w:val="0"/>
        <w:adjustRightInd w:val="0"/>
        <w:spacing w:after="0" w:line="240" w:lineRule="auto"/>
        <w:jc w:val="center"/>
        <w:rPr>
          <w:rFonts w:ascii="Arial Narrow" w:hAnsi="Arial Narrow" w:cs="Arial"/>
          <w:b/>
          <w:bCs/>
          <w:sz w:val="20"/>
          <w:szCs w:val="20"/>
          <w:lang w:eastAsia="pl-PL"/>
        </w:rPr>
      </w:pPr>
    </w:p>
    <w:p w:rsidR="00AC4B7C" w:rsidRPr="00E00829" w:rsidRDefault="00AC4B7C" w:rsidP="00AC4B7C">
      <w:pPr>
        <w:autoSpaceDE w:val="0"/>
        <w:autoSpaceDN w:val="0"/>
        <w:adjustRightInd w:val="0"/>
        <w:spacing w:after="0" w:line="240" w:lineRule="auto"/>
        <w:jc w:val="both"/>
        <w:rPr>
          <w:rFonts w:ascii="Arial Narrow" w:hAnsi="Arial Narrow" w:cs="Arial"/>
          <w:sz w:val="20"/>
          <w:szCs w:val="20"/>
          <w:lang w:eastAsia="pl-PL"/>
        </w:rPr>
      </w:pPr>
      <w:r w:rsidRPr="00E00829">
        <w:rPr>
          <w:rFonts w:ascii="Arial Narrow" w:hAnsi="Arial Narrow" w:cs="Arial"/>
          <w:bCs/>
          <w:sz w:val="20"/>
          <w:szCs w:val="20"/>
          <w:lang w:eastAsia="pl-PL"/>
        </w:rPr>
        <w:t>§ 39</w:t>
      </w:r>
      <w:r w:rsidRPr="00E00829">
        <w:rPr>
          <w:rFonts w:ascii="Arial Narrow" w:hAnsi="Arial Narrow" w:cs="Arial"/>
          <w:sz w:val="20"/>
          <w:szCs w:val="20"/>
          <w:lang w:eastAsia="pl-PL"/>
        </w:rPr>
        <w:t>. Zmiana statutu następuje w drodze uchwały Zgromadzenia podjętej bezwzględną większością  głosów statutowej liczby jego członków.</w:t>
      </w:r>
    </w:p>
    <w:p w:rsidR="00AC4B7C" w:rsidRPr="00E00829" w:rsidRDefault="00AC4B7C" w:rsidP="00AC4B7C">
      <w:pPr>
        <w:autoSpaceDE w:val="0"/>
        <w:autoSpaceDN w:val="0"/>
        <w:adjustRightInd w:val="0"/>
        <w:spacing w:after="0" w:line="240" w:lineRule="auto"/>
        <w:jc w:val="both"/>
        <w:rPr>
          <w:rFonts w:ascii="Arial Narrow" w:hAnsi="Arial Narrow" w:cs="Arial"/>
          <w:b/>
          <w:bCs/>
          <w:sz w:val="20"/>
          <w:szCs w:val="20"/>
          <w:lang w:eastAsia="pl-PL"/>
        </w:rPr>
      </w:pPr>
    </w:p>
    <w:p w:rsidR="00AC4B7C" w:rsidRPr="00E00829" w:rsidRDefault="00AC4B7C" w:rsidP="00AC4B7C">
      <w:pPr>
        <w:autoSpaceDE w:val="0"/>
        <w:autoSpaceDN w:val="0"/>
        <w:adjustRightInd w:val="0"/>
        <w:spacing w:after="0" w:line="240" w:lineRule="auto"/>
        <w:jc w:val="center"/>
        <w:rPr>
          <w:rFonts w:ascii="Arial Narrow" w:hAnsi="Arial Narrow" w:cs="Arial"/>
          <w:b/>
          <w:bCs/>
          <w:sz w:val="20"/>
          <w:szCs w:val="20"/>
          <w:lang w:eastAsia="pl-PL"/>
        </w:rPr>
      </w:pPr>
    </w:p>
    <w:p w:rsidR="00E00829" w:rsidRDefault="00E00829" w:rsidP="00AC4B7C">
      <w:pPr>
        <w:autoSpaceDE w:val="0"/>
        <w:autoSpaceDN w:val="0"/>
        <w:adjustRightInd w:val="0"/>
        <w:spacing w:after="0" w:line="240" w:lineRule="auto"/>
        <w:jc w:val="center"/>
        <w:rPr>
          <w:rFonts w:ascii="Arial Narrow" w:hAnsi="Arial Narrow" w:cs="Arial"/>
          <w:b/>
          <w:bCs/>
          <w:sz w:val="20"/>
          <w:szCs w:val="20"/>
          <w:lang w:eastAsia="pl-PL"/>
        </w:rPr>
      </w:pPr>
    </w:p>
    <w:p w:rsidR="00E00829" w:rsidRDefault="00E00829" w:rsidP="00AC4B7C">
      <w:pPr>
        <w:autoSpaceDE w:val="0"/>
        <w:autoSpaceDN w:val="0"/>
        <w:adjustRightInd w:val="0"/>
        <w:spacing w:after="0" w:line="240" w:lineRule="auto"/>
        <w:jc w:val="center"/>
        <w:rPr>
          <w:rFonts w:ascii="Arial Narrow" w:hAnsi="Arial Narrow" w:cs="Arial"/>
          <w:b/>
          <w:bCs/>
          <w:sz w:val="20"/>
          <w:szCs w:val="20"/>
          <w:lang w:eastAsia="pl-PL"/>
        </w:rPr>
      </w:pPr>
    </w:p>
    <w:p w:rsidR="00E00829" w:rsidRDefault="00E00829" w:rsidP="00AC4B7C">
      <w:pPr>
        <w:autoSpaceDE w:val="0"/>
        <w:autoSpaceDN w:val="0"/>
        <w:adjustRightInd w:val="0"/>
        <w:spacing w:after="0" w:line="240" w:lineRule="auto"/>
        <w:jc w:val="center"/>
        <w:rPr>
          <w:rFonts w:ascii="Arial Narrow" w:hAnsi="Arial Narrow" w:cs="Arial"/>
          <w:b/>
          <w:bCs/>
          <w:sz w:val="20"/>
          <w:szCs w:val="20"/>
          <w:lang w:eastAsia="pl-PL"/>
        </w:rPr>
      </w:pPr>
    </w:p>
    <w:p w:rsidR="00AC4B7C" w:rsidRPr="00E00829" w:rsidRDefault="00AC4B7C" w:rsidP="00AC4B7C">
      <w:pPr>
        <w:autoSpaceDE w:val="0"/>
        <w:autoSpaceDN w:val="0"/>
        <w:adjustRightInd w:val="0"/>
        <w:spacing w:after="0" w:line="240" w:lineRule="auto"/>
        <w:jc w:val="center"/>
        <w:rPr>
          <w:rFonts w:ascii="Arial Narrow" w:hAnsi="Arial Narrow" w:cs="Arial"/>
          <w:b/>
          <w:bCs/>
          <w:sz w:val="20"/>
          <w:szCs w:val="20"/>
          <w:lang w:eastAsia="pl-PL"/>
        </w:rPr>
      </w:pPr>
      <w:r w:rsidRPr="00E00829">
        <w:rPr>
          <w:rFonts w:ascii="Arial Narrow" w:hAnsi="Arial Narrow" w:cs="Arial"/>
          <w:b/>
          <w:bCs/>
          <w:sz w:val="20"/>
          <w:szCs w:val="20"/>
          <w:lang w:eastAsia="pl-PL"/>
        </w:rPr>
        <w:lastRenderedPageBreak/>
        <w:t>Postanowienia ko</w:t>
      </w:r>
      <w:r w:rsidRPr="00E00829">
        <w:rPr>
          <w:rFonts w:ascii="Arial Narrow" w:hAnsi="Arial Narrow" w:cs="Arial,Bold"/>
          <w:b/>
          <w:bCs/>
          <w:sz w:val="20"/>
          <w:szCs w:val="20"/>
          <w:lang w:eastAsia="pl-PL"/>
        </w:rPr>
        <w:t>ń</w:t>
      </w:r>
      <w:r w:rsidRPr="00E00829">
        <w:rPr>
          <w:rFonts w:ascii="Arial Narrow" w:hAnsi="Arial Narrow" w:cs="Arial"/>
          <w:b/>
          <w:bCs/>
          <w:sz w:val="20"/>
          <w:szCs w:val="20"/>
          <w:lang w:eastAsia="pl-PL"/>
        </w:rPr>
        <w:t>cowe</w:t>
      </w:r>
    </w:p>
    <w:p w:rsidR="00AC4B7C" w:rsidRPr="00E00829" w:rsidRDefault="00AC4B7C" w:rsidP="00AC4B7C">
      <w:pPr>
        <w:autoSpaceDE w:val="0"/>
        <w:autoSpaceDN w:val="0"/>
        <w:adjustRightInd w:val="0"/>
        <w:spacing w:after="0" w:line="240" w:lineRule="auto"/>
        <w:jc w:val="center"/>
        <w:rPr>
          <w:rFonts w:ascii="Arial Narrow" w:hAnsi="Arial Narrow" w:cs="Arial"/>
          <w:b/>
          <w:bCs/>
          <w:sz w:val="20"/>
          <w:szCs w:val="20"/>
          <w:lang w:eastAsia="pl-PL"/>
        </w:rPr>
      </w:pPr>
    </w:p>
    <w:p w:rsidR="00AC4B7C" w:rsidRPr="00E00829" w:rsidRDefault="00AC4B7C" w:rsidP="00AC4B7C">
      <w:pPr>
        <w:autoSpaceDE w:val="0"/>
        <w:autoSpaceDN w:val="0"/>
        <w:adjustRightInd w:val="0"/>
        <w:spacing w:after="0" w:line="240" w:lineRule="auto"/>
        <w:jc w:val="both"/>
        <w:rPr>
          <w:rFonts w:ascii="Arial Narrow" w:hAnsi="Arial Narrow" w:cs="Arial"/>
          <w:sz w:val="20"/>
          <w:szCs w:val="20"/>
          <w:lang w:eastAsia="pl-PL"/>
        </w:rPr>
      </w:pPr>
      <w:r w:rsidRPr="00E00829">
        <w:rPr>
          <w:rFonts w:ascii="Arial Narrow" w:hAnsi="Arial Narrow" w:cs="Arial"/>
          <w:bCs/>
          <w:sz w:val="20"/>
          <w:szCs w:val="20"/>
          <w:lang w:eastAsia="pl-PL"/>
        </w:rPr>
        <w:t>§ 40.</w:t>
      </w:r>
      <w:r w:rsidRPr="00E00829">
        <w:rPr>
          <w:rFonts w:ascii="Arial Narrow" w:hAnsi="Arial Narrow" w:cs="Arial"/>
          <w:b/>
          <w:bCs/>
          <w:sz w:val="20"/>
          <w:szCs w:val="20"/>
          <w:lang w:eastAsia="pl-PL"/>
        </w:rPr>
        <w:t xml:space="preserve"> </w:t>
      </w:r>
      <w:r w:rsidRPr="00E00829">
        <w:rPr>
          <w:rFonts w:ascii="Arial Narrow" w:hAnsi="Arial Narrow" w:cs="Arial"/>
          <w:sz w:val="20"/>
          <w:szCs w:val="20"/>
          <w:lang w:eastAsia="pl-PL"/>
        </w:rPr>
        <w:t>Ogłoszenie Statutu Związku następuje z dniem wydania Wojewódzkiego Dziennika Urzędowego Województwa Kujawsko - Pomorskiego publikującego Statut.</w:t>
      </w:r>
    </w:p>
    <w:p w:rsidR="00AC4B7C" w:rsidRPr="00E00829" w:rsidRDefault="00AC4B7C" w:rsidP="00AC4B7C">
      <w:pPr>
        <w:rPr>
          <w:rFonts w:ascii="Arial Narrow" w:hAnsi="Arial Narrow"/>
          <w:sz w:val="20"/>
          <w:szCs w:val="20"/>
        </w:rPr>
      </w:pPr>
    </w:p>
    <w:p w:rsidR="00CE33EF" w:rsidRPr="00E00829" w:rsidRDefault="00CE33EF">
      <w:pPr>
        <w:rPr>
          <w:rFonts w:ascii="Arial Narrow" w:hAnsi="Arial Narrow"/>
          <w:sz w:val="20"/>
          <w:szCs w:val="20"/>
        </w:rPr>
      </w:pPr>
    </w:p>
    <w:sectPr w:rsidR="00CE33EF" w:rsidRPr="00E00829" w:rsidSect="008B124C">
      <w:footerReference w:type="default" r:id="rId25"/>
      <w:pgSz w:w="11906" w:h="16838"/>
      <w:pgMar w:top="993" w:right="1417"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06B7" w:rsidRDefault="00EA06B7" w:rsidP="0082324D">
      <w:pPr>
        <w:spacing w:after="0" w:line="240" w:lineRule="auto"/>
      </w:pPr>
      <w:r>
        <w:separator/>
      </w:r>
    </w:p>
  </w:endnote>
  <w:endnote w:type="continuationSeparator" w:id="0">
    <w:p w:rsidR="00EA06B7" w:rsidRDefault="00EA06B7" w:rsidP="008232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A00002EF" w:usb1="4000004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Bold">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FFE" w:rsidRDefault="0082324D">
    <w:pPr>
      <w:pStyle w:val="Stopka"/>
      <w:jc w:val="right"/>
    </w:pPr>
    <w:r>
      <w:fldChar w:fldCharType="begin"/>
    </w:r>
    <w:r w:rsidR="00E00829">
      <w:instrText xml:space="preserve"> PAGE   \* MERGEFORMAT </w:instrText>
    </w:r>
    <w:r>
      <w:fldChar w:fldCharType="separate"/>
    </w:r>
    <w:r w:rsidR="000678C5">
      <w:rPr>
        <w:noProof/>
      </w:rPr>
      <w:t>4</w:t>
    </w:r>
    <w:r>
      <w:fldChar w:fldCharType="end"/>
    </w:r>
  </w:p>
  <w:p w:rsidR="00A71A1F" w:rsidRDefault="00EA06B7">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06B7" w:rsidRDefault="00EA06B7" w:rsidP="0082324D">
      <w:pPr>
        <w:spacing w:after="0" w:line="240" w:lineRule="auto"/>
      </w:pPr>
      <w:r>
        <w:separator/>
      </w:r>
    </w:p>
  </w:footnote>
  <w:footnote w:type="continuationSeparator" w:id="0">
    <w:p w:rsidR="00EA06B7" w:rsidRDefault="00EA06B7" w:rsidP="008232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B3FB3"/>
    <w:multiLevelType w:val="multilevel"/>
    <w:tmpl w:val="3E1AC9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Cambria" w:eastAsia="Times New Roman" w:hAnsi="Cambria" w:cs="Arial"/>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2C1A18"/>
    <w:multiLevelType w:val="multilevel"/>
    <w:tmpl w:val="7B68A1AC"/>
    <w:lvl w:ilvl="0">
      <w:start w:val="1"/>
      <w:numFmt w:val="decimal"/>
      <w:lvlText w:val="%1)"/>
      <w:lvlJc w:val="left"/>
      <w:pPr>
        <w:tabs>
          <w:tab w:val="num" w:pos="720"/>
        </w:tabs>
        <w:ind w:left="720" w:hanging="360"/>
      </w:pPr>
      <w:rPr>
        <w:rFonts w:ascii="Cambria" w:eastAsia="Times New Roman" w:hAnsi="Cambria"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2925992"/>
    <w:multiLevelType w:val="hybridMultilevel"/>
    <w:tmpl w:val="7A686C28"/>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2CD19BF"/>
    <w:multiLevelType w:val="multilevel"/>
    <w:tmpl w:val="53F0868C"/>
    <w:lvl w:ilvl="0">
      <w:start w:val="1"/>
      <w:numFmt w:val="decimal"/>
      <w:lvlText w:val="%1)"/>
      <w:lvlJc w:val="left"/>
      <w:pPr>
        <w:tabs>
          <w:tab w:val="num" w:pos="720"/>
        </w:tabs>
        <w:ind w:left="720" w:hanging="360"/>
      </w:pPr>
      <w:rPr>
        <w:rFonts w:ascii="Cambria" w:eastAsia="Times New Roman" w:hAnsi="Cambria" w:cs="Arial" w:hint="default"/>
      </w:rPr>
    </w:lvl>
    <w:lvl w:ilvl="1">
      <w:start w:val="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F20102"/>
    <w:multiLevelType w:val="hybridMultilevel"/>
    <w:tmpl w:val="E51E55D0"/>
    <w:lvl w:ilvl="0" w:tplc="0415000F">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3F1B1D4D"/>
    <w:multiLevelType w:val="multilevel"/>
    <w:tmpl w:val="A4EEC48A"/>
    <w:lvl w:ilvl="0">
      <w:start w:val="1"/>
      <w:numFmt w:val="decimal"/>
      <w:lvlText w:val="%1)"/>
      <w:lvlJc w:val="left"/>
      <w:pPr>
        <w:tabs>
          <w:tab w:val="num" w:pos="644"/>
        </w:tabs>
        <w:ind w:left="644" w:hanging="360"/>
      </w:pPr>
      <w:rPr>
        <w:rFonts w:ascii="Cambria" w:eastAsia="Times New Roman" w:hAnsi="Cambria" w:cs="Arial"/>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6">
    <w:nsid w:val="40401CF1"/>
    <w:multiLevelType w:val="multilevel"/>
    <w:tmpl w:val="E334DE32"/>
    <w:lvl w:ilvl="0">
      <w:start w:val="1"/>
      <w:numFmt w:val="decimal"/>
      <w:lvlText w:val="%1)"/>
      <w:lvlJc w:val="left"/>
      <w:pPr>
        <w:tabs>
          <w:tab w:val="num" w:pos="360"/>
        </w:tabs>
        <w:ind w:left="360" w:hanging="360"/>
      </w:pPr>
      <w:rPr>
        <w:rFonts w:ascii="Cambria" w:eastAsia="Times New Roman" w:hAnsi="Cambria" w:cs="Aria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44BA64C4"/>
    <w:multiLevelType w:val="multilevel"/>
    <w:tmpl w:val="81D2E226"/>
    <w:lvl w:ilvl="0">
      <w:start w:val="1"/>
      <w:numFmt w:val="decimal"/>
      <w:lvlText w:val="%1)"/>
      <w:lvlJc w:val="left"/>
      <w:pPr>
        <w:tabs>
          <w:tab w:val="num" w:pos="360"/>
        </w:tabs>
        <w:ind w:left="360" w:hanging="360"/>
      </w:pPr>
      <w:rPr>
        <w:rFonts w:ascii="Cambria" w:eastAsia="Times New Roman" w:hAnsi="Cambria" w:cs="Aria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nsid w:val="58A92457"/>
    <w:multiLevelType w:val="multilevel"/>
    <w:tmpl w:val="E54C4AFA"/>
    <w:lvl w:ilvl="0">
      <w:start w:val="1"/>
      <w:numFmt w:val="decimal"/>
      <w:lvlText w:val="%1)"/>
      <w:lvlJc w:val="left"/>
      <w:pPr>
        <w:tabs>
          <w:tab w:val="num" w:pos="720"/>
        </w:tabs>
        <w:ind w:left="720" w:hanging="360"/>
      </w:pPr>
      <w:rPr>
        <w:rFonts w:ascii="Cambria" w:eastAsia="Times New Roman" w:hAnsi="Cambria" w:cs="Arial" w:hint="default"/>
        <w:color w:val="auto"/>
      </w:rPr>
    </w:lvl>
    <w:lvl w:ilvl="1">
      <w:start w:val="2"/>
      <w:numFmt w:val="decimal"/>
      <w:lvlText w:val="%2."/>
      <w:lvlJc w:val="left"/>
      <w:pPr>
        <w:ind w:left="1440" w:hanging="360"/>
      </w:pPr>
      <w:rPr>
        <w:rFonts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C450AA5"/>
    <w:multiLevelType w:val="hybridMultilevel"/>
    <w:tmpl w:val="59744A12"/>
    <w:lvl w:ilvl="0" w:tplc="34643736">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71801B27"/>
    <w:multiLevelType w:val="hybridMultilevel"/>
    <w:tmpl w:val="B22CB84C"/>
    <w:lvl w:ilvl="0" w:tplc="CFDA640C">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77473308"/>
    <w:multiLevelType w:val="hybridMultilevel"/>
    <w:tmpl w:val="CA28E916"/>
    <w:lvl w:ilvl="0" w:tplc="93DE3BEA">
      <w:start w:val="1"/>
      <w:numFmt w:val="decimal"/>
      <w:lvlText w:val="%1)"/>
      <w:lvlJc w:val="left"/>
      <w:pPr>
        <w:ind w:left="690" w:hanging="360"/>
      </w:pPr>
      <w:rPr>
        <w:rFonts w:hint="default"/>
      </w:rPr>
    </w:lvl>
    <w:lvl w:ilvl="1" w:tplc="04150019" w:tentative="1">
      <w:start w:val="1"/>
      <w:numFmt w:val="lowerLetter"/>
      <w:lvlText w:val="%2."/>
      <w:lvlJc w:val="left"/>
      <w:pPr>
        <w:ind w:left="1410" w:hanging="360"/>
      </w:pPr>
    </w:lvl>
    <w:lvl w:ilvl="2" w:tplc="0415001B" w:tentative="1">
      <w:start w:val="1"/>
      <w:numFmt w:val="lowerRoman"/>
      <w:lvlText w:val="%3."/>
      <w:lvlJc w:val="right"/>
      <w:pPr>
        <w:ind w:left="2130" w:hanging="180"/>
      </w:pPr>
    </w:lvl>
    <w:lvl w:ilvl="3" w:tplc="0415000F" w:tentative="1">
      <w:start w:val="1"/>
      <w:numFmt w:val="decimal"/>
      <w:lvlText w:val="%4."/>
      <w:lvlJc w:val="left"/>
      <w:pPr>
        <w:ind w:left="2850" w:hanging="360"/>
      </w:pPr>
    </w:lvl>
    <w:lvl w:ilvl="4" w:tplc="04150019" w:tentative="1">
      <w:start w:val="1"/>
      <w:numFmt w:val="lowerLetter"/>
      <w:lvlText w:val="%5."/>
      <w:lvlJc w:val="left"/>
      <w:pPr>
        <w:ind w:left="3570" w:hanging="360"/>
      </w:pPr>
    </w:lvl>
    <w:lvl w:ilvl="5" w:tplc="0415001B" w:tentative="1">
      <w:start w:val="1"/>
      <w:numFmt w:val="lowerRoman"/>
      <w:lvlText w:val="%6."/>
      <w:lvlJc w:val="right"/>
      <w:pPr>
        <w:ind w:left="4290" w:hanging="180"/>
      </w:pPr>
    </w:lvl>
    <w:lvl w:ilvl="6" w:tplc="0415000F" w:tentative="1">
      <w:start w:val="1"/>
      <w:numFmt w:val="decimal"/>
      <w:lvlText w:val="%7."/>
      <w:lvlJc w:val="left"/>
      <w:pPr>
        <w:ind w:left="5010" w:hanging="360"/>
      </w:pPr>
    </w:lvl>
    <w:lvl w:ilvl="7" w:tplc="04150019" w:tentative="1">
      <w:start w:val="1"/>
      <w:numFmt w:val="lowerLetter"/>
      <w:lvlText w:val="%8."/>
      <w:lvlJc w:val="left"/>
      <w:pPr>
        <w:ind w:left="5730" w:hanging="360"/>
      </w:pPr>
    </w:lvl>
    <w:lvl w:ilvl="8" w:tplc="0415001B" w:tentative="1">
      <w:start w:val="1"/>
      <w:numFmt w:val="lowerRoman"/>
      <w:lvlText w:val="%9."/>
      <w:lvlJc w:val="right"/>
      <w:pPr>
        <w:ind w:left="6450" w:hanging="180"/>
      </w:pPr>
    </w:lvl>
  </w:abstractNum>
  <w:abstractNum w:abstractNumId="12">
    <w:nsid w:val="787735CB"/>
    <w:multiLevelType w:val="hybridMultilevel"/>
    <w:tmpl w:val="E51E55D0"/>
    <w:lvl w:ilvl="0" w:tplc="0415000F">
      <w:start w:val="2"/>
      <w:numFmt w:val="decimal"/>
      <w:lvlText w:val="%1."/>
      <w:lvlJc w:val="left"/>
      <w:pPr>
        <w:ind w:left="1638" w:hanging="360"/>
      </w:pPr>
      <w:rPr>
        <w:rFonts w:hint="default"/>
      </w:rPr>
    </w:lvl>
    <w:lvl w:ilvl="1" w:tplc="04150019" w:tentative="1">
      <w:start w:val="1"/>
      <w:numFmt w:val="lowerLetter"/>
      <w:lvlText w:val="%2."/>
      <w:lvlJc w:val="left"/>
      <w:pPr>
        <w:ind w:left="2358" w:hanging="360"/>
      </w:pPr>
    </w:lvl>
    <w:lvl w:ilvl="2" w:tplc="0415001B" w:tentative="1">
      <w:start w:val="1"/>
      <w:numFmt w:val="lowerRoman"/>
      <w:lvlText w:val="%3."/>
      <w:lvlJc w:val="right"/>
      <w:pPr>
        <w:ind w:left="3078" w:hanging="180"/>
      </w:pPr>
    </w:lvl>
    <w:lvl w:ilvl="3" w:tplc="0415000F" w:tentative="1">
      <w:start w:val="1"/>
      <w:numFmt w:val="decimal"/>
      <w:lvlText w:val="%4."/>
      <w:lvlJc w:val="left"/>
      <w:pPr>
        <w:ind w:left="3798" w:hanging="360"/>
      </w:pPr>
    </w:lvl>
    <w:lvl w:ilvl="4" w:tplc="04150019" w:tentative="1">
      <w:start w:val="1"/>
      <w:numFmt w:val="lowerLetter"/>
      <w:lvlText w:val="%5."/>
      <w:lvlJc w:val="left"/>
      <w:pPr>
        <w:ind w:left="4518" w:hanging="360"/>
      </w:pPr>
    </w:lvl>
    <w:lvl w:ilvl="5" w:tplc="0415001B" w:tentative="1">
      <w:start w:val="1"/>
      <w:numFmt w:val="lowerRoman"/>
      <w:lvlText w:val="%6."/>
      <w:lvlJc w:val="right"/>
      <w:pPr>
        <w:ind w:left="5238" w:hanging="180"/>
      </w:pPr>
    </w:lvl>
    <w:lvl w:ilvl="6" w:tplc="0415000F" w:tentative="1">
      <w:start w:val="1"/>
      <w:numFmt w:val="decimal"/>
      <w:lvlText w:val="%7."/>
      <w:lvlJc w:val="left"/>
      <w:pPr>
        <w:ind w:left="5958" w:hanging="360"/>
      </w:pPr>
    </w:lvl>
    <w:lvl w:ilvl="7" w:tplc="04150019" w:tentative="1">
      <w:start w:val="1"/>
      <w:numFmt w:val="lowerLetter"/>
      <w:lvlText w:val="%8."/>
      <w:lvlJc w:val="left"/>
      <w:pPr>
        <w:ind w:left="6678" w:hanging="360"/>
      </w:pPr>
    </w:lvl>
    <w:lvl w:ilvl="8" w:tplc="0415001B" w:tentative="1">
      <w:start w:val="1"/>
      <w:numFmt w:val="lowerRoman"/>
      <w:lvlText w:val="%9."/>
      <w:lvlJc w:val="right"/>
      <w:pPr>
        <w:ind w:left="7398" w:hanging="180"/>
      </w:pPr>
    </w:lvl>
  </w:abstractNum>
  <w:num w:numId="1">
    <w:abstractNumId w:val="5"/>
  </w:num>
  <w:num w:numId="2">
    <w:abstractNumId w:val="3"/>
  </w:num>
  <w:num w:numId="3">
    <w:abstractNumId w:val="6"/>
  </w:num>
  <w:num w:numId="4">
    <w:abstractNumId w:val="0"/>
  </w:num>
  <w:num w:numId="5">
    <w:abstractNumId w:val="1"/>
  </w:num>
  <w:num w:numId="6">
    <w:abstractNumId w:val="7"/>
  </w:num>
  <w:num w:numId="7">
    <w:abstractNumId w:val="8"/>
  </w:num>
  <w:num w:numId="8">
    <w:abstractNumId w:val="12"/>
  </w:num>
  <w:num w:numId="9">
    <w:abstractNumId w:val="2"/>
  </w:num>
  <w:num w:numId="10">
    <w:abstractNumId w:val="9"/>
  </w:num>
  <w:num w:numId="11">
    <w:abstractNumId w:val="10"/>
  </w:num>
  <w:num w:numId="12">
    <w:abstractNumId w:val="4"/>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footnotePr>
    <w:footnote w:id="-1"/>
    <w:footnote w:id="0"/>
  </w:footnotePr>
  <w:endnotePr>
    <w:endnote w:id="-1"/>
    <w:endnote w:id="0"/>
  </w:endnotePr>
  <w:compat/>
  <w:rsids>
    <w:rsidRoot w:val="00AC4B7C"/>
    <w:rsid w:val="000678C5"/>
    <w:rsid w:val="0082324D"/>
    <w:rsid w:val="00AC4B7C"/>
    <w:rsid w:val="00CE33EF"/>
    <w:rsid w:val="00E00829"/>
    <w:rsid w:val="00EA06B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C4B7C"/>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AC4B7C"/>
    <w:pPr>
      <w:tabs>
        <w:tab w:val="center" w:pos="4536"/>
        <w:tab w:val="right" w:pos="9072"/>
      </w:tabs>
    </w:pPr>
  </w:style>
  <w:style w:type="character" w:customStyle="1" w:styleId="StopkaZnak">
    <w:name w:val="Stopka Znak"/>
    <w:basedOn w:val="Domylnaczcionkaakapitu"/>
    <w:link w:val="Stopka"/>
    <w:uiPriority w:val="99"/>
    <w:rsid w:val="00AC4B7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C4B7C"/>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AC4B7C"/>
    <w:pPr>
      <w:tabs>
        <w:tab w:val="center" w:pos="4536"/>
        <w:tab w:val="right" w:pos="9072"/>
      </w:tabs>
    </w:pPr>
  </w:style>
  <w:style w:type="character" w:customStyle="1" w:styleId="StopkaZnak">
    <w:name w:val="Stopka Znak"/>
    <w:basedOn w:val="Domylnaczcionkaakapitu"/>
    <w:link w:val="Stopka"/>
    <w:uiPriority w:val="99"/>
    <w:rsid w:val="00AC4B7C"/>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pp.pl/index.php?path=main/danetel&amp;level=3&amp;woj_id=6&amp;id=32" TargetMode="External"/><Relationship Id="rId13" Type="http://schemas.openxmlformats.org/officeDocument/2006/relationships/hyperlink" Target="http://www.zpp.pl/index.php?path=main/danetel&amp;level=3&amp;woj_id=6&amp;id=38" TargetMode="External"/><Relationship Id="rId18" Type="http://schemas.openxmlformats.org/officeDocument/2006/relationships/hyperlink" Target="http://www.zpp.pl/index.php?path=main/danetel&amp;level=3&amp;woj_id=6&amp;id=43"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zpp.pl/index.php?path=main/danetel&amp;level=3&amp;woj_id=6&amp;id=47" TargetMode="External"/><Relationship Id="rId7" Type="http://schemas.openxmlformats.org/officeDocument/2006/relationships/hyperlink" Target="http://www.zpp.pl/index.php?path=main/danetel&amp;level=3&amp;woj_id=6&amp;id=31" TargetMode="External"/><Relationship Id="rId12" Type="http://schemas.openxmlformats.org/officeDocument/2006/relationships/hyperlink" Target="http://www.zpp.pl/index.php?path=main/danetel&amp;level=3&amp;woj_id=6&amp;id=37" TargetMode="External"/><Relationship Id="rId17" Type="http://schemas.openxmlformats.org/officeDocument/2006/relationships/hyperlink" Target="http://www.zpp.pl/index.php?path=main/danetel&amp;level=3&amp;woj_id=6&amp;id=42"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zpp.pl/index.php?path=main/danetel&amp;level=3&amp;woj_id=6&amp;id=41" TargetMode="External"/><Relationship Id="rId20" Type="http://schemas.openxmlformats.org/officeDocument/2006/relationships/hyperlink" Target="http://www.zpp.pl/index.php?path=main/danetel&amp;level=3&amp;woj_id=6&amp;id=4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pp.pl/index.php?path=main/danetel&amp;level=3&amp;woj_id=6&amp;id=36" TargetMode="External"/><Relationship Id="rId24" Type="http://schemas.openxmlformats.org/officeDocument/2006/relationships/hyperlink" Target="http://www.zpp.pl/index.php?path=main/danetel&amp;level=3&amp;woj_id=6&amp;id=49" TargetMode="External"/><Relationship Id="rId5" Type="http://schemas.openxmlformats.org/officeDocument/2006/relationships/footnotes" Target="footnotes.xml"/><Relationship Id="rId15" Type="http://schemas.openxmlformats.org/officeDocument/2006/relationships/hyperlink" Target="http://www.zpp.pl/index.php?path=main/danetel&amp;level=3&amp;woj_id=6&amp;id=40" TargetMode="External"/><Relationship Id="rId23" Type="http://schemas.openxmlformats.org/officeDocument/2006/relationships/hyperlink" Target="http://www.zpp.pl/index.php?path=main/danetel&amp;level=3&amp;woj_id=6&amp;id=44" TargetMode="External"/><Relationship Id="rId28" Type="http://schemas.microsoft.com/office/2007/relationships/stylesWithEffects" Target="stylesWithEffects.xml"/><Relationship Id="rId10" Type="http://schemas.openxmlformats.org/officeDocument/2006/relationships/hyperlink" Target="http://www.zpp.pl/index.php?path=main/danetel&amp;level=3&amp;woj_id=6&amp;id=34" TargetMode="External"/><Relationship Id="rId19" Type="http://schemas.openxmlformats.org/officeDocument/2006/relationships/hyperlink" Target="http://www.zpp.pl/index.php?path=main/danetel&amp;level=3&amp;woj_id=6&amp;id=45" TargetMode="External"/><Relationship Id="rId4" Type="http://schemas.openxmlformats.org/officeDocument/2006/relationships/webSettings" Target="webSettings.xml"/><Relationship Id="rId9" Type="http://schemas.openxmlformats.org/officeDocument/2006/relationships/hyperlink" Target="http://www.zpp.pl/index.php?path=main/danetel&amp;level=3&amp;woj_id=6&amp;id=33" TargetMode="External"/><Relationship Id="rId14" Type="http://schemas.openxmlformats.org/officeDocument/2006/relationships/hyperlink" Target="http://www.zpp.pl/index.php?path=main/danetel&amp;level=3&amp;woj_id=6&amp;id=39" TargetMode="External"/><Relationship Id="rId22" Type="http://schemas.openxmlformats.org/officeDocument/2006/relationships/hyperlink" Target="http://www.zpp.pl/index.php?path=main/danetel&amp;level=3&amp;woj_id=6&amp;id=48"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1995</Words>
  <Characters>11975</Characters>
  <Application>Microsoft Office Word</Application>
  <DocSecurity>0</DocSecurity>
  <Lines>99</Lines>
  <Paragraphs>27</Paragraphs>
  <ScaleCrop>false</ScaleCrop>
  <Company/>
  <LinksUpToDate>false</LinksUpToDate>
  <CharactersWithSpaces>13943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Sekretarz</dc:creator>
  <cp:lastModifiedBy>.</cp:lastModifiedBy>
  <cp:revision>3</cp:revision>
  <dcterms:created xsi:type="dcterms:W3CDTF">2011-07-29T08:56:00Z</dcterms:created>
  <dcterms:modified xsi:type="dcterms:W3CDTF">2011-08-31T12:41:00Z</dcterms:modified>
</cp:coreProperties>
</file>